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D9" w:rsidRPr="001204CF" w:rsidRDefault="00BA3B79" w:rsidP="001204CF">
      <w:pPr>
        <w:spacing w:after="0"/>
        <w:jc w:val="center"/>
        <w:rPr>
          <w:rFonts w:ascii="Times New Roman" w:hAnsi="Times New Roman" w:cs="Times New Roman"/>
          <w:b/>
          <w:sz w:val="28"/>
          <w:szCs w:val="28"/>
          <w:lang w:val="kk-KZ"/>
        </w:rPr>
      </w:pPr>
      <w:r w:rsidRPr="001204CF">
        <w:rPr>
          <w:rFonts w:ascii="Times New Roman" w:hAnsi="Times New Roman" w:cs="Times New Roman"/>
          <w:b/>
          <w:sz w:val="28"/>
          <w:szCs w:val="28"/>
          <w:lang w:val="kk-KZ"/>
        </w:rPr>
        <w:t xml:space="preserve">Лекция № </w:t>
      </w:r>
      <w:r w:rsidR="00174319">
        <w:rPr>
          <w:rFonts w:ascii="Times New Roman" w:hAnsi="Times New Roman" w:cs="Times New Roman"/>
          <w:b/>
          <w:sz w:val="28"/>
          <w:szCs w:val="28"/>
          <w:lang w:val="kk-KZ"/>
        </w:rPr>
        <w:t>12</w:t>
      </w:r>
    </w:p>
    <w:p w:rsidR="00EE053A" w:rsidRDefault="00EE053A" w:rsidP="00EE053A">
      <w:pPr>
        <w:spacing w:after="0"/>
        <w:jc w:val="center"/>
        <w:rPr>
          <w:rFonts w:ascii="Times New Roman" w:hAnsi="Times New Roman" w:cs="Times New Roman"/>
          <w:b/>
          <w:bCs/>
          <w:sz w:val="28"/>
          <w:szCs w:val="28"/>
          <w:lang w:val="kk-KZ"/>
        </w:rPr>
      </w:pPr>
      <w:r w:rsidRPr="00EE053A">
        <w:rPr>
          <w:rFonts w:ascii="Times New Roman" w:hAnsi="Times New Roman" w:cs="Times New Roman"/>
          <w:b/>
          <w:bCs/>
          <w:sz w:val="28"/>
          <w:szCs w:val="28"/>
          <w:lang w:val="kk-KZ"/>
        </w:rPr>
        <w:t>Тақырып: Инженерлік-техникалық нивелирлеудің негізгі кезеңдері.</w:t>
      </w:r>
    </w:p>
    <w:p w:rsidR="00BA3B79" w:rsidRPr="001204CF" w:rsidRDefault="00EE053A" w:rsidP="001204CF">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Лекция жоспары</w:t>
      </w:r>
      <w:r w:rsidR="00BA3B79" w:rsidRPr="001204CF">
        <w:rPr>
          <w:rFonts w:ascii="Times New Roman" w:hAnsi="Times New Roman" w:cs="Times New Roman"/>
          <w:i/>
          <w:sz w:val="28"/>
          <w:szCs w:val="28"/>
          <w:lang w:val="kk-KZ"/>
        </w:rPr>
        <w:t>:</w:t>
      </w:r>
    </w:p>
    <w:p w:rsidR="00EE053A" w:rsidRPr="00EE053A" w:rsidRDefault="00174319" w:rsidP="001D7BF1">
      <w:pPr>
        <w:spacing w:after="0" w:line="240" w:lineRule="auto"/>
        <w:rPr>
          <w:rFonts w:ascii="Times New Roman" w:hAnsi="Times New Roman" w:cs="Times New Roman"/>
          <w:bCs/>
          <w:i/>
          <w:sz w:val="28"/>
          <w:szCs w:val="28"/>
          <w:lang w:val="kk-KZ"/>
        </w:rPr>
      </w:pPr>
      <w:r>
        <w:rPr>
          <w:rFonts w:ascii="Times New Roman" w:hAnsi="Times New Roman" w:cs="Times New Roman"/>
          <w:bCs/>
          <w:i/>
          <w:sz w:val="28"/>
          <w:szCs w:val="28"/>
          <w:lang w:val="kk-KZ"/>
        </w:rPr>
        <w:t>12</w:t>
      </w:r>
      <w:r w:rsidR="00EE053A" w:rsidRPr="00EE053A">
        <w:rPr>
          <w:rFonts w:ascii="Times New Roman" w:hAnsi="Times New Roman" w:cs="Times New Roman"/>
          <w:bCs/>
          <w:i/>
          <w:sz w:val="28"/>
          <w:szCs w:val="28"/>
          <w:lang w:val="kk-KZ"/>
        </w:rPr>
        <w:t>.1 Жұмыстардың негізгі кезеңдері.</w:t>
      </w:r>
    </w:p>
    <w:p w:rsidR="00EE053A" w:rsidRPr="00EE053A" w:rsidRDefault="00174319" w:rsidP="001D7BF1">
      <w:pPr>
        <w:spacing w:after="0" w:line="240" w:lineRule="auto"/>
        <w:rPr>
          <w:rFonts w:ascii="Times New Roman" w:hAnsi="Times New Roman" w:cs="Times New Roman"/>
          <w:b/>
          <w:i/>
          <w:sz w:val="28"/>
          <w:szCs w:val="28"/>
          <w:lang w:val="kk-KZ"/>
        </w:rPr>
      </w:pPr>
      <w:r>
        <w:rPr>
          <w:rFonts w:ascii="Times New Roman" w:hAnsi="Times New Roman" w:cs="Times New Roman"/>
          <w:bCs/>
          <w:i/>
          <w:sz w:val="28"/>
          <w:szCs w:val="28"/>
          <w:lang w:val="kk-KZ"/>
        </w:rPr>
        <w:t>12</w:t>
      </w:r>
      <w:r w:rsidR="00EE053A" w:rsidRPr="00EE053A">
        <w:rPr>
          <w:rFonts w:ascii="Times New Roman" w:hAnsi="Times New Roman" w:cs="Times New Roman"/>
          <w:bCs/>
          <w:i/>
          <w:sz w:val="28"/>
          <w:szCs w:val="28"/>
          <w:lang w:val="kk-KZ"/>
        </w:rPr>
        <w:t>.3 Нивелирлеу журналын өңдеу.</w:t>
      </w:r>
    </w:p>
    <w:p w:rsidR="00EE053A" w:rsidRDefault="00EE053A" w:rsidP="001204CF">
      <w:pPr>
        <w:spacing w:after="0"/>
        <w:jc w:val="center"/>
        <w:rPr>
          <w:rFonts w:ascii="Times New Roman" w:hAnsi="Times New Roman" w:cs="Times New Roman"/>
          <w:b/>
          <w:sz w:val="28"/>
          <w:szCs w:val="28"/>
          <w:lang w:val="kk-KZ"/>
        </w:rPr>
      </w:pPr>
    </w:p>
    <w:p w:rsidR="001D7BF1" w:rsidRDefault="00174319" w:rsidP="001D7BF1">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12</w:t>
      </w:r>
      <w:r w:rsidR="001D7BF1" w:rsidRPr="001D7BF1">
        <w:rPr>
          <w:rFonts w:ascii="Times New Roman" w:hAnsi="Times New Roman" w:cs="Times New Roman"/>
          <w:b/>
          <w:bCs/>
          <w:sz w:val="28"/>
          <w:szCs w:val="28"/>
          <w:lang w:val="kk-KZ"/>
        </w:rPr>
        <w:t>.1 Жұмыстардың негізгі кезеңдері.</w:t>
      </w:r>
    </w:p>
    <w:p w:rsidR="0060686B" w:rsidRDefault="0060686B" w:rsidP="00F374C1">
      <w:pPr>
        <w:pStyle w:val="a7"/>
        <w:tabs>
          <w:tab w:val="left" w:pos="426"/>
        </w:tabs>
        <w:spacing w:before="0" w:beforeAutospacing="0" w:after="0" w:afterAutospacing="0" w:line="360" w:lineRule="auto"/>
        <w:jc w:val="both"/>
        <w:rPr>
          <w:sz w:val="28"/>
          <w:szCs w:val="28"/>
          <w:lang w:val="kk-KZ"/>
        </w:rPr>
      </w:pPr>
      <w:r w:rsidRPr="00AF473F">
        <w:rPr>
          <w:sz w:val="28"/>
          <w:szCs w:val="28"/>
          <w:lang w:val="kk-KZ"/>
        </w:rPr>
        <w:tab/>
      </w:r>
      <w:r>
        <w:rPr>
          <w:sz w:val="28"/>
          <w:szCs w:val="28"/>
          <w:lang w:val="kk-KZ"/>
        </w:rPr>
        <w:t xml:space="preserve">Инженерлік-техникалық нивелирлеу </w:t>
      </w:r>
      <w:r w:rsidRPr="0060686B">
        <w:rPr>
          <w:b/>
          <w:sz w:val="28"/>
          <w:szCs w:val="28"/>
          <w:u w:val="single"/>
          <w:lang w:val="kk-KZ"/>
        </w:rPr>
        <w:t xml:space="preserve">трасса </w:t>
      </w:r>
      <w:r>
        <w:rPr>
          <w:sz w:val="28"/>
          <w:szCs w:val="28"/>
          <w:lang w:val="kk-KZ"/>
        </w:rPr>
        <w:t>деп аталатын алдын жоспарланған сызық бойынша жүргізіледі. Нивелирлеу жобаны (проектті) құрастыру, дала және камералдық жұмыстардан тұрады.</w:t>
      </w:r>
      <w:r w:rsidR="00D248B9">
        <w:rPr>
          <w:sz w:val="28"/>
          <w:szCs w:val="28"/>
          <w:lang w:val="kk-KZ"/>
        </w:rPr>
        <w:t xml:space="preserve"> Дала жұмыстары жергілікті жерді алдына ала барлауды, пикетаж, көлденеңдерді және қисықтарды жасауды, трасса бойынша жергілікті жер бойын түсіруді, трасса мен көлденеңдерді нивелирлеуді қамтиды. Камералдық жұмыстар</w:t>
      </w:r>
      <w:r w:rsidR="00543D66">
        <w:rPr>
          <w:sz w:val="28"/>
          <w:szCs w:val="28"/>
          <w:lang w:val="kk-KZ"/>
        </w:rPr>
        <w:t>ы</w:t>
      </w:r>
      <w:r w:rsidR="00D248B9">
        <w:rPr>
          <w:sz w:val="28"/>
          <w:szCs w:val="28"/>
          <w:lang w:val="kk-KZ"/>
        </w:rPr>
        <w:t xml:space="preserve"> нивелирлеу журналын оңдеуден және көлденеңдер мен трасса профильдерін құрастырудан тұрады.</w:t>
      </w:r>
    </w:p>
    <w:p w:rsidR="00D248B9" w:rsidRPr="00D248B9" w:rsidRDefault="00D248B9" w:rsidP="00F374C1">
      <w:pPr>
        <w:pStyle w:val="a7"/>
        <w:tabs>
          <w:tab w:val="left" w:pos="426"/>
        </w:tabs>
        <w:spacing w:before="0" w:beforeAutospacing="0" w:after="0" w:afterAutospacing="0" w:line="360" w:lineRule="auto"/>
        <w:jc w:val="both"/>
        <w:rPr>
          <w:sz w:val="28"/>
          <w:szCs w:val="28"/>
          <w:lang w:val="kk-KZ"/>
        </w:rPr>
      </w:pPr>
      <w:r>
        <w:rPr>
          <w:sz w:val="28"/>
          <w:szCs w:val="28"/>
          <w:lang w:val="kk-KZ"/>
        </w:rPr>
        <w:tab/>
        <w:t xml:space="preserve">Трассаны жобалау </w:t>
      </w:r>
      <w:r w:rsidR="001F0D0A">
        <w:rPr>
          <w:sz w:val="28"/>
          <w:szCs w:val="28"/>
          <w:lang w:val="kk-KZ"/>
        </w:rPr>
        <w:t>(</w:t>
      </w:r>
      <w:r>
        <w:rPr>
          <w:sz w:val="28"/>
          <w:szCs w:val="28"/>
          <w:lang w:val="kk-KZ"/>
        </w:rPr>
        <w:t>проектілеу</w:t>
      </w:r>
      <w:r w:rsidR="001F0D0A">
        <w:rPr>
          <w:sz w:val="28"/>
          <w:szCs w:val="28"/>
          <w:lang w:val="kk-KZ"/>
        </w:rPr>
        <w:t>) топографиялық план және карта немесе аэрофотосуреттер бойынша жасалынады.</w:t>
      </w:r>
      <w:r>
        <w:rPr>
          <w:sz w:val="28"/>
          <w:szCs w:val="28"/>
          <w:lang w:val="kk-KZ"/>
        </w:rPr>
        <w:t xml:space="preserve"> </w:t>
      </w:r>
    </w:p>
    <w:p w:rsidR="0060686B" w:rsidRDefault="00C50C3F" w:rsidP="00F374C1">
      <w:pPr>
        <w:pStyle w:val="a7"/>
        <w:tabs>
          <w:tab w:val="left" w:pos="426"/>
        </w:tabs>
        <w:spacing w:before="0" w:beforeAutospacing="0" w:after="0" w:afterAutospacing="0" w:line="360" w:lineRule="auto"/>
        <w:jc w:val="both"/>
        <w:rPr>
          <w:sz w:val="28"/>
          <w:szCs w:val="28"/>
          <w:lang w:val="kk-KZ"/>
        </w:rPr>
      </w:pPr>
      <w:r w:rsidRPr="00AF473F">
        <w:rPr>
          <w:sz w:val="28"/>
          <w:szCs w:val="28"/>
        </w:rPr>
        <w:tab/>
      </w:r>
      <w:r w:rsidR="00543D66" w:rsidRPr="006F27A5">
        <w:rPr>
          <w:i/>
          <w:sz w:val="28"/>
          <w:szCs w:val="28"/>
          <w:lang w:val="kk-KZ"/>
        </w:rPr>
        <w:t>Алдын ала барлау және трассада пикетажды жасау. Трасса бойынша жергілікті жердің бойын түсіру</w:t>
      </w:r>
      <w:r w:rsidR="00543D66">
        <w:rPr>
          <w:sz w:val="28"/>
          <w:szCs w:val="28"/>
          <w:lang w:val="kk-KZ"/>
        </w:rPr>
        <w:t>.</w:t>
      </w:r>
      <w:r w:rsidR="006F27A5">
        <w:rPr>
          <w:sz w:val="28"/>
          <w:szCs w:val="28"/>
          <w:lang w:val="kk-KZ"/>
        </w:rPr>
        <w:t xml:space="preserve"> Трассаның бағытын және негізгі нүктелерін картада жоспарланған жобаға сәйкес орнатылады. Алдын ала барлау барысында трассаның жобалау бойынша орналасқандығын </w:t>
      </w:r>
      <w:r w:rsidR="00F943C5">
        <w:rPr>
          <w:sz w:val="28"/>
          <w:szCs w:val="28"/>
          <w:lang w:val="kk-KZ"/>
        </w:rPr>
        <w:t>анықтайды және трассаның бұрылу нүктелерін қазықтармен бекітеді.</w:t>
      </w:r>
    </w:p>
    <w:p w:rsidR="009C4836" w:rsidRDefault="00F943C5" w:rsidP="00F374C1">
      <w:pPr>
        <w:pStyle w:val="a7"/>
        <w:tabs>
          <w:tab w:val="left" w:pos="426"/>
        </w:tabs>
        <w:spacing w:before="0" w:beforeAutospacing="0" w:after="0" w:afterAutospacing="0" w:line="360" w:lineRule="auto"/>
        <w:jc w:val="both"/>
        <w:rPr>
          <w:bCs/>
          <w:sz w:val="28"/>
          <w:szCs w:val="28"/>
          <w:lang w:val="kk-KZ"/>
        </w:rPr>
      </w:pPr>
      <w:r>
        <w:rPr>
          <w:sz w:val="28"/>
          <w:szCs w:val="28"/>
          <w:lang w:val="kk-KZ"/>
        </w:rPr>
        <w:tab/>
      </w:r>
      <w:r w:rsidR="0016401C">
        <w:rPr>
          <w:sz w:val="28"/>
          <w:szCs w:val="28"/>
          <w:lang w:val="kk-KZ"/>
        </w:rPr>
        <w:t>Ұзына бойы нивелирлеудің жоспарлы негізі</w:t>
      </w:r>
      <w:r w:rsidR="00E10BE1">
        <w:rPr>
          <w:sz w:val="28"/>
          <w:szCs w:val="28"/>
          <w:lang w:val="kk-KZ"/>
        </w:rPr>
        <w:t xml:space="preserve"> теодолиттік жүріс болып табылады. Теодолиттік жүрісте </w:t>
      </w:r>
      <w:r w:rsidR="0016401C">
        <w:rPr>
          <w:sz w:val="28"/>
          <w:szCs w:val="28"/>
          <w:lang w:val="kk-KZ"/>
        </w:rPr>
        <w:t>ж</w:t>
      </w:r>
      <w:r w:rsidR="00646E71">
        <w:rPr>
          <w:sz w:val="28"/>
          <w:szCs w:val="28"/>
          <w:lang w:val="kk-KZ"/>
        </w:rPr>
        <w:t>ер бетіне шығар</w:t>
      </w:r>
      <w:r w:rsidR="00E10BE1">
        <w:rPr>
          <w:sz w:val="28"/>
          <w:szCs w:val="28"/>
          <w:lang w:val="kk-KZ"/>
        </w:rPr>
        <w:t>ылған трассаның барлық нүктелері көрсетіледі (трассаның басы мен аяғы, бұрылу бұрыштар</w:t>
      </w:r>
      <w:r w:rsidR="00B04EB0">
        <w:rPr>
          <w:sz w:val="28"/>
          <w:szCs w:val="28"/>
          <w:lang w:val="kk-KZ"/>
        </w:rPr>
        <w:t xml:space="preserve">ының шыңдары т.с.с.). Теодолиттік жүрісті орындау барысында бұрыштар арасындағы сызықтарда қазық қағылады, горизонталдық бұрыштар, сызықтардың ұзындықтары өлшенеді және пикетаж орындалады (сурет </w:t>
      </w:r>
      <w:r w:rsidR="00174319">
        <w:rPr>
          <w:sz w:val="28"/>
          <w:szCs w:val="28"/>
          <w:lang w:val="kk-KZ"/>
        </w:rPr>
        <w:t>12</w:t>
      </w:r>
      <w:r w:rsidR="00B04EB0">
        <w:rPr>
          <w:sz w:val="28"/>
          <w:szCs w:val="28"/>
          <w:lang w:val="kk-KZ"/>
        </w:rPr>
        <w:t xml:space="preserve">.1). </w:t>
      </w:r>
      <w:r w:rsidR="00B04EB0" w:rsidRPr="00B04EB0">
        <w:rPr>
          <w:b/>
          <w:sz w:val="28"/>
          <w:szCs w:val="28"/>
          <w:lang w:val="kk-KZ"/>
        </w:rPr>
        <w:t>Трассаның бұрылу бұрышы</w:t>
      </w:r>
      <w:r w:rsidR="00B04EB0">
        <w:rPr>
          <w:sz w:val="28"/>
          <w:szCs w:val="28"/>
          <w:lang w:val="kk-KZ"/>
        </w:rPr>
        <w:t xml:space="preserve"> </w:t>
      </w:r>
      <w:r w:rsidR="00B04EB0" w:rsidRPr="001C6570">
        <w:rPr>
          <w:b/>
          <w:bCs/>
          <w:sz w:val="28"/>
          <w:szCs w:val="28"/>
          <w:lang w:val="kk-KZ"/>
        </w:rPr>
        <w:t>φ</w:t>
      </w:r>
      <w:r w:rsidR="00B04EB0">
        <w:rPr>
          <w:b/>
          <w:bCs/>
          <w:sz w:val="28"/>
          <w:szCs w:val="28"/>
          <w:lang w:val="kk-KZ"/>
        </w:rPr>
        <w:t xml:space="preserve"> </w:t>
      </w:r>
      <w:r w:rsidR="00B04EB0">
        <w:rPr>
          <w:bCs/>
          <w:sz w:val="28"/>
          <w:szCs w:val="28"/>
          <w:lang w:val="kk-KZ"/>
        </w:rPr>
        <w:t>(</w:t>
      </w:r>
      <w:r w:rsidR="00B04EB0">
        <w:rPr>
          <w:sz w:val="28"/>
          <w:szCs w:val="28"/>
          <w:lang w:val="kk-KZ"/>
        </w:rPr>
        <w:t xml:space="preserve">сурет </w:t>
      </w:r>
      <w:r w:rsidR="00174319">
        <w:rPr>
          <w:sz w:val="28"/>
          <w:szCs w:val="28"/>
          <w:lang w:val="kk-KZ"/>
        </w:rPr>
        <w:t>12</w:t>
      </w:r>
      <w:r w:rsidR="00B04EB0">
        <w:rPr>
          <w:sz w:val="28"/>
          <w:szCs w:val="28"/>
          <w:lang w:val="kk-KZ"/>
        </w:rPr>
        <w:t xml:space="preserve">.1) деп трассаның алдыңғы және жаңа бағыттары арасындағы бұрышты атайды. </w:t>
      </w:r>
      <w:r w:rsidR="00174319">
        <w:rPr>
          <w:sz w:val="28"/>
          <w:szCs w:val="28"/>
          <w:lang w:val="kk-KZ"/>
        </w:rPr>
        <w:t>12</w:t>
      </w:r>
      <w:r w:rsidR="00B04EB0">
        <w:rPr>
          <w:sz w:val="28"/>
          <w:szCs w:val="28"/>
          <w:lang w:val="kk-KZ"/>
        </w:rPr>
        <w:t xml:space="preserve">.1, б суреттен, </w:t>
      </w:r>
      <w:r w:rsidR="00B04EB0" w:rsidRPr="001C6570">
        <w:rPr>
          <w:b/>
          <w:bCs/>
          <w:sz w:val="28"/>
          <w:szCs w:val="28"/>
          <w:lang w:val="kk-KZ"/>
        </w:rPr>
        <w:t>φ</w:t>
      </w:r>
      <w:r w:rsidR="00B04EB0" w:rsidRPr="00B04EB0">
        <w:rPr>
          <w:b/>
          <w:bCs/>
          <w:sz w:val="28"/>
          <w:szCs w:val="28"/>
          <w:lang w:val="kk-KZ"/>
        </w:rPr>
        <w:t xml:space="preserve"> = 180° - </w:t>
      </w:r>
      <w:r w:rsidR="00B04EB0">
        <w:rPr>
          <w:b/>
          <w:bCs/>
          <w:sz w:val="28"/>
          <w:szCs w:val="28"/>
          <w:lang w:val="en-US"/>
        </w:rPr>
        <w:t>β</w:t>
      </w:r>
      <w:r w:rsidR="00B04EB0">
        <w:rPr>
          <w:b/>
          <w:bCs/>
          <w:sz w:val="28"/>
          <w:szCs w:val="28"/>
          <w:vertAlign w:val="subscript"/>
          <w:lang w:val="kk-KZ"/>
        </w:rPr>
        <w:t>лев</w:t>
      </w:r>
      <w:r w:rsidR="00B04EB0">
        <w:rPr>
          <w:b/>
          <w:bCs/>
          <w:sz w:val="28"/>
          <w:szCs w:val="28"/>
          <w:lang w:val="kk-KZ"/>
        </w:rPr>
        <w:t xml:space="preserve"> </w:t>
      </w:r>
      <w:r w:rsidR="00B04EB0">
        <w:rPr>
          <w:bCs/>
          <w:sz w:val="28"/>
          <w:szCs w:val="28"/>
          <w:lang w:val="kk-KZ"/>
        </w:rPr>
        <w:t>немесе</w:t>
      </w:r>
      <w:r w:rsidR="00B04EB0" w:rsidRPr="00B04EB0">
        <w:rPr>
          <w:b/>
          <w:bCs/>
          <w:sz w:val="28"/>
          <w:szCs w:val="28"/>
          <w:lang w:val="kk-KZ"/>
        </w:rPr>
        <w:t xml:space="preserve"> </w:t>
      </w:r>
      <w:r w:rsidR="00B04EB0">
        <w:rPr>
          <w:b/>
          <w:bCs/>
          <w:sz w:val="28"/>
          <w:szCs w:val="28"/>
          <w:lang w:val="en-US"/>
        </w:rPr>
        <w:t>φ</w:t>
      </w:r>
      <w:r w:rsidR="00B04EB0" w:rsidRPr="00B04EB0">
        <w:rPr>
          <w:b/>
          <w:bCs/>
          <w:sz w:val="28"/>
          <w:szCs w:val="28"/>
          <w:lang w:val="kk-KZ"/>
        </w:rPr>
        <w:t xml:space="preserve"> = </w:t>
      </w:r>
      <w:r w:rsidR="00B04EB0">
        <w:rPr>
          <w:b/>
          <w:bCs/>
          <w:sz w:val="28"/>
          <w:szCs w:val="28"/>
          <w:lang w:val="en-US"/>
        </w:rPr>
        <w:t>β</w:t>
      </w:r>
      <w:r w:rsidR="00B04EB0">
        <w:rPr>
          <w:b/>
          <w:bCs/>
          <w:sz w:val="28"/>
          <w:szCs w:val="28"/>
          <w:vertAlign w:val="subscript"/>
          <w:lang w:val="kk-KZ"/>
        </w:rPr>
        <w:t>прав</w:t>
      </w:r>
      <w:r w:rsidR="00B04EB0">
        <w:rPr>
          <w:b/>
          <w:bCs/>
          <w:sz w:val="28"/>
          <w:szCs w:val="28"/>
          <w:lang w:val="kk-KZ"/>
        </w:rPr>
        <w:t xml:space="preserve"> - </w:t>
      </w:r>
      <w:r w:rsidR="00B04EB0" w:rsidRPr="00B04EB0">
        <w:rPr>
          <w:b/>
          <w:bCs/>
          <w:sz w:val="28"/>
          <w:szCs w:val="28"/>
          <w:lang w:val="kk-KZ"/>
        </w:rPr>
        <w:t>180°</w:t>
      </w:r>
      <w:r w:rsidR="00B04EB0">
        <w:rPr>
          <w:b/>
          <w:bCs/>
          <w:sz w:val="28"/>
          <w:szCs w:val="28"/>
          <w:lang w:val="kk-KZ"/>
        </w:rPr>
        <w:t xml:space="preserve"> </w:t>
      </w:r>
      <w:r w:rsidR="00B04EB0">
        <w:rPr>
          <w:bCs/>
          <w:sz w:val="28"/>
          <w:szCs w:val="28"/>
          <w:lang w:val="kk-KZ"/>
        </w:rPr>
        <w:t>тең екені байқалады.</w:t>
      </w:r>
    </w:p>
    <w:p w:rsidR="00B04EB0" w:rsidRPr="00B04EB0" w:rsidRDefault="00B04EB0" w:rsidP="00F374C1">
      <w:pPr>
        <w:pStyle w:val="a7"/>
        <w:tabs>
          <w:tab w:val="left" w:pos="426"/>
        </w:tabs>
        <w:spacing w:before="0" w:beforeAutospacing="0" w:after="0" w:afterAutospacing="0" w:line="360" w:lineRule="auto"/>
        <w:jc w:val="both"/>
        <w:rPr>
          <w:sz w:val="28"/>
          <w:szCs w:val="28"/>
          <w:lang w:val="kk-KZ"/>
        </w:rPr>
      </w:pPr>
      <w:r>
        <w:rPr>
          <w:bCs/>
          <w:sz w:val="28"/>
          <w:szCs w:val="28"/>
          <w:lang w:val="kk-KZ"/>
        </w:rPr>
        <w:tab/>
      </w:r>
      <w:r w:rsidR="00CE0613">
        <w:rPr>
          <w:bCs/>
          <w:sz w:val="28"/>
          <w:szCs w:val="28"/>
          <w:lang w:val="kk-KZ"/>
        </w:rPr>
        <w:t xml:space="preserve">Сызықтардың ұзындығын өлшеу және пикетаж 20-метрлік өлшеуіш-лентамен немесе өлшеуіш-ленталардың басқа түрлерімен де өлшеуге болады. Өлшенген ара қашықтықты қыл-жіпті </w:t>
      </w:r>
      <w:r w:rsidR="003273A1">
        <w:rPr>
          <w:bCs/>
          <w:sz w:val="28"/>
          <w:szCs w:val="28"/>
          <w:lang w:val="kk-KZ"/>
        </w:rPr>
        <w:t>қашықтық өлшеуішпен тексереді.</w:t>
      </w:r>
    </w:p>
    <w:p w:rsidR="007F6626" w:rsidRDefault="007F6626" w:rsidP="00F374C1">
      <w:pPr>
        <w:pStyle w:val="a7"/>
        <w:tabs>
          <w:tab w:val="left" w:pos="426"/>
        </w:tabs>
        <w:spacing w:before="0" w:beforeAutospacing="0" w:after="0" w:afterAutospacing="0" w:line="360" w:lineRule="auto"/>
        <w:jc w:val="both"/>
        <w:rPr>
          <w:bCs/>
          <w:sz w:val="28"/>
          <w:szCs w:val="28"/>
          <w:lang w:val="kk-KZ"/>
        </w:rPr>
      </w:pPr>
    </w:p>
    <w:p w:rsidR="007F6626" w:rsidRDefault="007F6626" w:rsidP="007F6626">
      <w:pPr>
        <w:pStyle w:val="a7"/>
        <w:tabs>
          <w:tab w:val="left" w:pos="426"/>
        </w:tabs>
        <w:spacing w:before="0" w:beforeAutospacing="0" w:after="0" w:afterAutospacing="0" w:line="360" w:lineRule="auto"/>
        <w:jc w:val="center"/>
        <w:rPr>
          <w:bCs/>
          <w:sz w:val="28"/>
          <w:szCs w:val="28"/>
          <w:lang w:val="kk-KZ"/>
        </w:rPr>
      </w:pPr>
      <w:r>
        <w:rPr>
          <w:bCs/>
          <w:noProof/>
          <w:sz w:val="28"/>
          <w:szCs w:val="28"/>
          <w:lang w:val="en-US" w:eastAsia="en-US"/>
        </w:rPr>
        <w:lastRenderedPageBreak/>
        <w:drawing>
          <wp:inline distT="0" distB="0" distL="0" distR="0">
            <wp:extent cx="6237027" cy="486157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39810" cy="4863747"/>
                    </a:xfrm>
                    <a:prstGeom prst="rect">
                      <a:avLst/>
                    </a:prstGeom>
                    <a:noFill/>
                    <a:ln w="9525">
                      <a:noFill/>
                      <a:miter lim="800000"/>
                      <a:headEnd/>
                      <a:tailEnd/>
                    </a:ln>
                  </pic:spPr>
                </pic:pic>
              </a:graphicData>
            </a:graphic>
          </wp:inline>
        </w:drawing>
      </w:r>
    </w:p>
    <w:p w:rsidR="0097535E" w:rsidRDefault="0097535E" w:rsidP="0097535E">
      <w:pPr>
        <w:pStyle w:val="a7"/>
        <w:tabs>
          <w:tab w:val="left" w:pos="426"/>
        </w:tabs>
        <w:spacing w:before="0" w:beforeAutospacing="0" w:after="0" w:afterAutospacing="0"/>
        <w:jc w:val="center"/>
        <w:rPr>
          <w:bCs/>
          <w:i/>
          <w:lang w:val="kk-KZ"/>
        </w:rPr>
      </w:pPr>
      <w:r w:rsidRPr="0097535E">
        <w:rPr>
          <w:bCs/>
          <w:i/>
          <w:lang w:val="kk-KZ"/>
        </w:rPr>
        <w:t xml:space="preserve">Сурет 12.1 Трассаны бөлу схемасы және пикетажды бекіту: а – кесіндісі, б – планы, </w:t>
      </w:r>
    </w:p>
    <w:p w:rsidR="0097535E" w:rsidRPr="0097535E" w:rsidRDefault="0097535E" w:rsidP="0097535E">
      <w:pPr>
        <w:pStyle w:val="a7"/>
        <w:tabs>
          <w:tab w:val="left" w:pos="426"/>
        </w:tabs>
        <w:spacing w:before="0" w:beforeAutospacing="0" w:after="0" w:afterAutospacing="0"/>
        <w:jc w:val="center"/>
        <w:rPr>
          <w:bCs/>
          <w:sz w:val="28"/>
          <w:szCs w:val="28"/>
          <w:lang w:val="kk-KZ"/>
        </w:rPr>
      </w:pPr>
      <w:r w:rsidRPr="0097535E">
        <w:rPr>
          <w:bCs/>
          <w:i/>
          <w:lang w:val="kk-KZ"/>
        </w:rPr>
        <w:t>в – пикетаж журналы</w:t>
      </w:r>
      <w:r>
        <w:rPr>
          <w:bCs/>
          <w:sz w:val="28"/>
          <w:szCs w:val="28"/>
          <w:lang w:val="kk-KZ"/>
        </w:rPr>
        <w:t xml:space="preserve">. </w:t>
      </w:r>
    </w:p>
    <w:p w:rsidR="007F6626" w:rsidRDefault="007F6626" w:rsidP="00F374C1">
      <w:pPr>
        <w:pStyle w:val="a7"/>
        <w:tabs>
          <w:tab w:val="left" w:pos="426"/>
        </w:tabs>
        <w:spacing w:before="0" w:beforeAutospacing="0" w:after="0" w:afterAutospacing="0" w:line="360" w:lineRule="auto"/>
        <w:jc w:val="both"/>
        <w:rPr>
          <w:bCs/>
          <w:sz w:val="28"/>
          <w:szCs w:val="28"/>
          <w:lang w:val="kk-KZ"/>
        </w:rPr>
      </w:pPr>
    </w:p>
    <w:p w:rsidR="00A7572D" w:rsidRPr="00145A9F" w:rsidRDefault="00A7572D" w:rsidP="00F374C1">
      <w:pPr>
        <w:pStyle w:val="a7"/>
        <w:tabs>
          <w:tab w:val="left" w:pos="426"/>
        </w:tabs>
        <w:spacing w:before="0" w:beforeAutospacing="0" w:after="0" w:afterAutospacing="0" w:line="360" w:lineRule="auto"/>
        <w:jc w:val="both"/>
        <w:rPr>
          <w:bCs/>
          <w:sz w:val="28"/>
          <w:szCs w:val="28"/>
          <w:lang w:val="kk-KZ"/>
        </w:rPr>
      </w:pPr>
      <w:r>
        <w:rPr>
          <w:bCs/>
          <w:sz w:val="28"/>
          <w:szCs w:val="28"/>
          <w:lang w:val="kk-KZ"/>
        </w:rPr>
        <w:tab/>
      </w:r>
      <w:r w:rsidR="003A0A08">
        <w:rPr>
          <w:bCs/>
          <w:sz w:val="28"/>
          <w:szCs w:val="28"/>
          <w:lang w:val="kk-KZ"/>
        </w:rPr>
        <w:t>Т</w:t>
      </w:r>
      <w:r w:rsidR="00867FB1">
        <w:rPr>
          <w:bCs/>
          <w:sz w:val="28"/>
          <w:szCs w:val="28"/>
          <w:lang w:val="kk-KZ"/>
        </w:rPr>
        <w:t xml:space="preserve">рассаның бастапқы пунктінен бастап </w:t>
      </w:r>
      <w:r w:rsidR="003A0A08">
        <w:rPr>
          <w:bCs/>
          <w:sz w:val="28"/>
          <w:szCs w:val="28"/>
          <w:lang w:val="kk-KZ"/>
        </w:rPr>
        <w:t xml:space="preserve">трасса бойынша </w:t>
      </w:r>
      <w:r w:rsidR="00867FB1">
        <w:rPr>
          <w:bCs/>
          <w:sz w:val="28"/>
          <w:szCs w:val="28"/>
          <w:lang w:val="kk-KZ"/>
        </w:rPr>
        <w:t xml:space="preserve">әр 100 метр сайын </w:t>
      </w:r>
      <w:r w:rsidR="003A0A08">
        <w:rPr>
          <w:bCs/>
          <w:sz w:val="28"/>
          <w:szCs w:val="28"/>
          <w:lang w:val="kk-KZ"/>
        </w:rPr>
        <w:t>горизонтальдық кесінділерді белгілеу</w:t>
      </w:r>
      <w:r w:rsidR="003A0A08" w:rsidRPr="003A0A08">
        <w:rPr>
          <w:bCs/>
          <w:sz w:val="28"/>
          <w:szCs w:val="28"/>
          <w:lang w:val="kk-KZ"/>
        </w:rPr>
        <w:t xml:space="preserve"> </w:t>
      </w:r>
      <w:r w:rsidR="003A0A08" w:rsidRPr="003A0A08">
        <w:rPr>
          <w:b/>
          <w:bCs/>
          <w:sz w:val="28"/>
          <w:szCs w:val="28"/>
          <w:u w:val="single"/>
          <w:lang w:val="kk-KZ"/>
        </w:rPr>
        <w:t>пикетаж жасау</w:t>
      </w:r>
      <w:r w:rsidR="003A0A08">
        <w:rPr>
          <w:bCs/>
          <w:sz w:val="28"/>
          <w:szCs w:val="28"/>
          <w:lang w:val="kk-KZ"/>
        </w:rPr>
        <w:t xml:space="preserve"> деп аталады (сурет </w:t>
      </w:r>
      <w:r w:rsidR="00AA77BB">
        <w:rPr>
          <w:bCs/>
          <w:sz w:val="28"/>
          <w:szCs w:val="28"/>
          <w:lang w:val="kk-KZ"/>
        </w:rPr>
        <w:t>12</w:t>
      </w:r>
      <w:r w:rsidR="003A0A08">
        <w:rPr>
          <w:bCs/>
          <w:sz w:val="28"/>
          <w:szCs w:val="28"/>
          <w:lang w:val="kk-KZ"/>
        </w:rPr>
        <w:t>.1</w:t>
      </w:r>
      <w:r w:rsidR="00376138">
        <w:rPr>
          <w:bCs/>
          <w:sz w:val="28"/>
          <w:szCs w:val="28"/>
          <w:lang w:val="kk-KZ"/>
        </w:rPr>
        <w:t>, а</w:t>
      </w:r>
      <w:r w:rsidR="003A0A08">
        <w:rPr>
          <w:bCs/>
          <w:sz w:val="28"/>
          <w:szCs w:val="28"/>
          <w:lang w:val="kk-KZ"/>
        </w:rPr>
        <w:t>)</w:t>
      </w:r>
      <w:r w:rsidR="00376138">
        <w:rPr>
          <w:bCs/>
          <w:sz w:val="28"/>
          <w:szCs w:val="28"/>
          <w:lang w:val="kk-KZ"/>
        </w:rPr>
        <w:t xml:space="preserve">. Жергілікті жер беткейінің еңіс бұрыштары </w:t>
      </w:r>
      <w:r w:rsidR="00145A9F" w:rsidRPr="00EB6632">
        <w:rPr>
          <w:b/>
          <w:bCs/>
          <w:sz w:val="28"/>
          <w:szCs w:val="28"/>
          <w:lang w:val="kk-KZ"/>
        </w:rPr>
        <w:t>υ &gt; 3°</w:t>
      </w:r>
      <w:r w:rsidR="00145A9F">
        <w:rPr>
          <w:b/>
          <w:bCs/>
          <w:sz w:val="28"/>
          <w:szCs w:val="28"/>
          <w:lang w:val="kk-KZ"/>
        </w:rPr>
        <w:t xml:space="preserve"> </w:t>
      </w:r>
      <w:r w:rsidR="00145A9F" w:rsidRPr="00145A9F">
        <w:rPr>
          <w:bCs/>
          <w:sz w:val="28"/>
          <w:szCs w:val="28"/>
          <w:lang w:val="kk-KZ"/>
        </w:rPr>
        <w:t>(</w:t>
      </w:r>
      <w:r w:rsidR="00145A9F">
        <w:rPr>
          <w:bCs/>
          <w:sz w:val="28"/>
          <w:szCs w:val="28"/>
          <w:lang w:val="kk-KZ"/>
        </w:rPr>
        <w:t xml:space="preserve">үш градустан жоғары болған жағдайда) </w:t>
      </w:r>
      <w:r w:rsidR="00A9453D">
        <w:rPr>
          <w:bCs/>
          <w:sz w:val="28"/>
          <w:szCs w:val="28"/>
          <w:lang w:val="kk-KZ"/>
        </w:rPr>
        <w:t xml:space="preserve">белгіленген еңіс кесіндінің </w:t>
      </w:r>
      <w:r w:rsidR="00A9453D" w:rsidRPr="00A9453D">
        <w:rPr>
          <w:bCs/>
          <w:sz w:val="28"/>
          <w:szCs w:val="28"/>
          <w:lang w:val="kk-KZ"/>
        </w:rPr>
        <w:t xml:space="preserve">D = </w:t>
      </w:r>
      <w:r w:rsidR="00A9453D">
        <w:rPr>
          <w:bCs/>
          <w:sz w:val="28"/>
          <w:szCs w:val="28"/>
          <w:lang w:val="kk-KZ"/>
        </w:rPr>
        <w:t>100 м көрсеткішіне («плюс» белгісімен) түзету енгізеді; еңіс бұрыштарын эклиметрмен өлшейді.</w:t>
      </w:r>
      <w:r w:rsidR="00D6308A">
        <w:rPr>
          <w:bCs/>
          <w:sz w:val="28"/>
          <w:szCs w:val="28"/>
          <w:lang w:val="kk-KZ"/>
        </w:rPr>
        <w:t xml:space="preserve"> </w:t>
      </w:r>
      <w:r w:rsidR="00D6308A" w:rsidRPr="00D6308A">
        <w:rPr>
          <w:b/>
          <w:bCs/>
          <w:sz w:val="28"/>
          <w:szCs w:val="28"/>
          <w:u w:val="single"/>
          <w:lang w:val="kk-KZ"/>
        </w:rPr>
        <w:t>Пикет</w:t>
      </w:r>
      <w:r w:rsidR="00D6308A">
        <w:rPr>
          <w:bCs/>
          <w:sz w:val="28"/>
          <w:szCs w:val="28"/>
          <w:lang w:val="kk-KZ"/>
        </w:rPr>
        <w:t xml:space="preserve"> деп аталатын кесінділердің шеткі нүктелері ағаш қазықтарымен жер бетімен теңестіріп бекітеді; нивелирлеу барырында бұл қазықтарға рейкалар қойылады.</w:t>
      </w:r>
      <w:r w:rsidR="006B43F4">
        <w:rPr>
          <w:bCs/>
          <w:sz w:val="28"/>
          <w:szCs w:val="28"/>
          <w:lang w:val="kk-KZ"/>
        </w:rPr>
        <w:t xml:space="preserve"> Қазықтың жанында «сторожок немесе қарауыл» деген және бір қазық орнатылады, оның бетінде пикеттің номері жазылады (мысалы, ПК0, ПК1 т.с.с.). Трассаның басталуы ПК0 деп белгілейді, сондықтан пикеттің номері трассаның бастапқы нүктесінен </w:t>
      </w:r>
      <w:r w:rsidR="006B43F4" w:rsidRPr="006B43F4">
        <w:rPr>
          <w:bCs/>
          <w:i/>
          <w:sz w:val="28"/>
          <w:szCs w:val="28"/>
          <w:lang w:val="kk-KZ"/>
        </w:rPr>
        <w:t xml:space="preserve">(Начало трассы обозначают ПК0, в результате чего номер пикета обозначит расстояние в сотнях метров от начала трассы) </w:t>
      </w:r>
      <w:r w:rsidR="006B43F4">
        <w:rPr>
          <w:bCs/>
          <w:sz w:val="28"/>
          <w:szCs w:val="28"/>
          <w:lang w:val="kk-KZ"/>
        </w:rPr>
        <w:t xml:space="preserve">жұздік метрмен ара қашықтықты көрсетеді. </w:t>
      </w:r>
    </w:p>
    <w:p w:rsidR="00A7572D" w:rsidRDefault="006B43F4" w:rsidP="00F374C1">
      <w:pPr>
        <w:pStyle w:val="a7"/>
        <w:tabs>
          <w:tab w:val="left" w:pos="426"/>
        </w:tabs>
        <w:spacing w:before="0" w:beforeAutospacing="0" w:after="0" w:afterAutospacing="0" w:line="360" w:lineRule="auto"/>
        <w:jc w:val="both"/>
        <w:rPr>
          <w:bCs/>
          <w:sz w:val="28"/>
          <w:szCs w:val="28"/>
          <w:lang w:val="kk-KZ"/>
        </w:rPr>
      </w:pPr>
      <w:r>
        <w:rPr>
          <w:bCs/>
          <w:sz w:val="28"/>
          <w:szCs w:val="28"/>
          <w:lang w:val="kk-KZ"/>
        </w:rPr>
        <w:lastRenderedPageBreak/>
        <w:tab/>
      </w:r>
      <w:r w:rsidR="007163DE">
        <w:rPr>
          <w:bCs/>
          <w:sz w:val="28"/>
          <w:szCs w:val="28"/>
          <w:lang w:val="kk-KZ"/>
        </w:rPr>
        <w:t xml:space="preserve">Беткейлердің иілген жерлерінің сипатты нүктелерін, сонымен қатар трассаның әр түрлі табиғи </w:t>
      </w:r>
      <w:r w:rsidR="00EE278A">
        <w:rPr>
          <w:bCs/>
          <w:sz w:val="28"/>
          <w:szCs w:val="28"/>
          <w:lang w:val="kk-KZ"/>
        </w:rPr>
        <w:t xml:space="preserve">кедергілермен (жыра, өзен т.с.с.) </w:t>
      </w:r>
      <w:r w:rsidR="007F6B67">
        <w:rPr>
          <w:bCs/>
          <w:sz w:val="28"/>
          <w:szCs w:val="28"/>
          <w:lang w:val="kk-KZ"/>
        </w:rPr>
        <w:t>және инженерлік құрылыстармен (жол, жер асты және жер үсті коммуникациялары) қиылысқан жерлерін «плюстік» нүктелермен көрсетеді, ал бұл нүктелер жерглікті жерде қазықтармен белгілейді. Олардың трассадағы орны алдыңғы пикеттің номері және плюс алдыңғы пикеттен «плюстік» нүктеге дейінгі арақышықтықпен анықталады, мысалы, ПК1+65,3.</w:t>
      </w:r>
    </w:p>
    <w:p w:rsidR="007F6B67" w:rsidRDefault="007F6B67" w:rsidP="00F374C1">
      <w:pPr>
        <w:pStyle w:val="a7"/>
        <w:tabs>
          <w:tab w:val="left" w:pos="426"/>
        </w:tabs>
        <w:spacing w:before="0" w:beforeAutospacing="0" w:after="0" w:afterAutospacing="0" w:line="360" w:lineRule="auto"/>
        <w:jc w:val="both"/>
        <w:rPr>
          <w:bCs/>
          <w:sz w:val="28"/>
          <w:szCs w:val="28"/>
          <w:lang w:val="kk-KZ"/>
        </w:rPr>
      </w:pPr>
      <w:r>
        <w:rPr>
          <w:bCs/>
          <w:sz w:val="28"/>
          <w:szCs w:val="28"/>
          <w:lang w:val="kk-KZ"/>
        </w:rPr>
        <w:tab/>
      </w:r>
      <w:r w:rsidR="008C7508">
        <w:rPr>
          <w:bCs/>
          <w:sz w:val="28"/>
          <w:szCs w:val="28"/>
          <w:lang w:val="kk-KZ"/>
        </w:rPr>
        <w:t>Жер бедерінің сипатты жер</w:t>
      </w:r>
      <w:r w:rsidR="00F11E8F">
        <w:rPr>
          <w:bCs/>
          <w:sz w:val="28"/>
          <w:szCs w:val="28"/>
          <w:lang w:val="kk-KZ"/>
        </w:rPr>
        <w:t>ін</w:t>
      </w:r>
      <w:r w:rsidR="008C7508">
        <w:rPr>
          <w:bCs/>
          <w:sz w:val="28"/>
          <w:szCs w:val="28"/>
          <w:lang w:val="kk-KZ"/>
        </w:rPr>
        <w:t xml:space="preserve">де эккер мен өлшеуіш лентаның көмегімен  трассаның бағытына перпендикуляр болып келетін </w:t>
      </w:r>
      <w:r w:rsidR="00F11E8F">
        <w:rPr>
          <w:bCs/>
          <w:sz w:val="28"/>
          <w:szCs w:val="28"/>
          <w:lang w:val="kk-KZ"/>
        </w:rPr>
        <w:t>көлденеңдер</w:t>
      </w:r>
      <w:r w:rsidR="00EB71C9">
        <w:rPr>
          <w:bCs/>
          <w:sz w:val="28"/>
          <w:szCs w:val="28"/>
          <w:lang w:val="kk-KZ"/>
        </w:rPr>
        <w:t xml:space="preserve"> (поперечники)</w:t>
      </w:r>
      <w:r w:rsidR="00F11E8F">
        <w:rPr>
          <w:bCs/>
          <w:sz w:val="28"/>
          <w:szCs w:val="28"/>
          <w:lang w:val="kk-KZ"/>
        </w:rPr>
        <w:t xml:space="preserve"> жүргізіледі, олардың ұзындығы ғимараттың еніне тәуелді. </w:t>
      </w:r>
      <w:r w:rsidR="00EB71C9">
        <w:rPr>
          <w:bCs/>
          <w:sz w:val="28"/>
          <w:szCs w:val="28"/>
          <w:lang w:val="kk-KZ"/>
        </w:rPr>
        <w:t>К</w:t>
      </w:r>
      <w:r w:rsidR="00DA1C24">
        <w:rPr>
          <w:bCs/>
          <w:sz w:val="28"/>
          <w:szCs w:val="28"/>
          <w:lang w:val="kk-KZ"/>
        </w:rPr>
        <w:t>өлденеңдердің аяқтарын</w:t>
      </w:r>
      <w:r w:rsidR="00AF473F">
        <w:rPr>
          <w:bCs/>
          <w:sz w:val="28"/>
          <w:szCs w:val="28"/>
          <w:lang w:val="kk-KZ"/>
        </w:rPr>
        <w:t xml:space="preserve">, яғни шетки нүтелерін, трассаның осімен қиылысқан жерін және беткейлердің иілген жерін қазықтармен белгілейді. Қазықтарда көлденеңдердің белгілерін жазумен көрсетеді, мысалы, </w:t>
      </w:r>
      <m:oMath>
        <m:f>
          <m:fPr>
            <m:ctrlPr>
              <w:rPr>
                <w:rFonts w:ascii="Cambria Math" w:hAnsi="Cambria Math"/>
                <w:bCs/>
                <w:i/>
                <w:sz w:val="28"/>
                <w:szCs w:val="28"/>
                <w:lang w:val="kk-KZ"/>
              </w:rPr>
            </m:ctrlPr>
          </m:fPr>
          <m:num>
            <m:r>
              <w:rPr>
                <w:rFonts w:ascii="Cambria Math" w:hAnsi="Cambria Math"/>
                <w:sz w:val="28"/>
                <w:szCs w:val="28"/>
                <w:lang w:val="kk-KZ"/>
              </w:rPr>
              <m:t>ПК0+87,2</m:t>
            </m:r>
          </m:num>
          <m:den>
            <m:r>
              <w:rPr>
                <w:rFonts w:ascii="Cambria Math" w:hAnsi="Cambria Math"/>
                <w:sz w:val="28"/>
                <w:szCs w:val="28"/>
                <w:lang w:val="kk-KZ"/>
              </w:rPr>
              <m:t>Л25</m:t>
            </m:r>
          </m:den>
        </m:f>
      </m:oMath>
      <w:r w:rsidR="00AF473F">
        <w:rPr>
          <w:bCs/>
          <w:sz w:val="28"/>
          <w:szCs w:val="28"/>
          <w:lang w:val="kk-KZ"/>
        </w:rPr>
        <w:t xml:space="preserve"> </w:t>
      </w:r>
      <w:r w:rsidR="00CA71BF">
        <w:rPr>
          <w:bCs/>
          <w:sz w:val="28"/>
          <w:szCs w:val="28"/>
          <w:lang w:val="kk-KZ"/>
        </w:rPr>
        <w:t>.</w:t>
      </w:r>
    </w:p>
    <w:p w:rsidR="00CA71BF" w:rsidRDefault="00CA71BF" w:rsidP="00F374C1">
      <w:pPr>
        <w:pStyle w:val="a7"/>
        <w:tabs>
          <w:tab w:val="left" w:pos="426"/>
        </w:tabs>
        <w:spacing w:before="0" w:beforeAutospacing="0" w:after="0" w:afterAutospacing="0" w:line="360" w:lineRule="auto"/>
        <w:jc w:val="both"/>
        <w:rPr>
          <w:bCs/>
          <w:sz w:val="28"/>
          <w:szCs w:val="28"/>
          <w:lang w:val="kk-KZ"/>
        </w:rPr>
      </w:pPr>
      <w:r>
        <w:rPr>
          <w:bCs/>
          <w:sz w:val="28"/>
          <w:szCs w:val="28"/>
          <w:lang w:val="kk-KZ"/>
        </w:rPr>
        <w:tab/>
        <w:t xml:space="preserve">Пикетаж жасаумен қатар трасса осінің екі шетінен ені 100-200 м жергілікті жердің </w:t>
      </w:r>
      <w:r w:rsidR="000307E1">
        <w:rPr>
          <w:bCs/>
          <w:sz w:val="28"/>
          <w:szCs w:val="28"/>
          <w:lang w:val="kk-KZ"/>
        </w:rPr>
        <w:t>контурлы түсірісін жүргізеді. Әдетте</w:t>
      </w:r>
      <w:r w:rsidR="009C2D97">
        <w:rPr>
          <w:bCs/>
          <w:sz w:val="28"/>
          <w:szCs w:val="28"/>
          <w:lang w:val="kk-KZ"/>
        </w:rPr>
        <w:t>,</w:t>
      </w:r>
      <w:r w:rsidR="009C2D97" w:rsidRPr="009C2D97">
        <w:rPr>
          <w:bCs/>
          <w:sz w:val="28"/>
          <w:szCs w:val="28"/>
          <w:lang w:val="kk-KZ"/>
        </w:rPr>
        <w:t xml:space="preserve"> </w:t>
      </w:r>
      <w:r w:rsidR="009C2D97">
        <w:rPr>
          <w:bCs/>
          <w:sz w:val="28"/>
          <w:szCs w:val="28"/>
          <w:lang w:val="kk-KZ"/>
        </w:rPr>
        <w:t>өлшеуіш лента, эккер және теодолиттік рейканы (веха) пайдалана отырып ордината тәсілімен</w:t>
      </w:r>
      <w:r w:rsidR="000307E1">
        <w:rPr>
          <w:bCs/>
          <w:sz w:val="28"/>
          <w:szCs w:val="28"/>
          <w:lang w:val="kk-KZ"/>
        </w:rPr>
        <w:t xml:space="preserve"> трассадан</w:t>
      </w:r>
      <w:r w:rsidR="00BE4C79">
        <w:rPr>
          <w:bCs/>
          <w:sz w:val="28"/>
          <w:szCs w:val="28"/>
          <w:lang w:val="kk-KZ"/>
        </w:rPr>
        <w:t xml:space="preserve"> жан-жаққа</w:t>
      </w:r>
      <w:r w:rsidR="000307E1">
        <w:rPr>
          <w:bCs/>
          <w:sz w:val="28"/>
          <w:szCs w:val="28"/>
          <w:lang w:val="kk-KZ"/>
        </w:rPr>
        <w:t xml:space="preserve"> 25 метрге дейін </w:t>
      </w:r>
      <w:r w:rsidR="00BE4C79">
        <w:rPr>
          <w:bCs/>
          <w:sz w:val="28"/>
          <w:szCs w:val="28"/>
          <w:lang w:val="kk-KZ"/>
        </w:rPr>
        <w:t>ситуацияны түсіреді; 25 – 100 м аралықтағы жергілікті жерді көз мөлшерімен түсіреді.</w:t>
      </w:r>
      <w:r w:rsidR="009C2D97">
        <w:rPr>
          <w:bCs/>
          <w:sz w:val="28"/>
          <w:szCs w:val="28"/>
          <w:lang w:val="kk-KZ"/>
        </w:rPr>
        <w:t xml:space="preserve"> </w:t>
      </w:r>
    </w:p>
    <w:p w:rsidR="00AF473F" w:rsidRPr="00AF473F" w:rsidRDefault="00BE4C79" w:rsidP="00F374C1">
      <w:pPr>
        <w:pStyle w:val="a7"/>
        <w:tabs>
          <w:tab w:val="left" w:pos="426"/>
        </w:tabs>
        <w:spacing w:before="0" w:beforeAutospacing="0" w:after="0" w:afterAutospacing="0" w:line="360" w:lineRule="auto"/>
        <w:jc w:val="both"/>
        <w:rPr>
          <w:bCs/>
          <w:sz w:val="28"/>
          <w:szCs w:val="28"/>
          <w:lang w:val="kk-KZ"/>
        </w:rPr>
      </w:pPr>
      <w:r>
        <w:rPr>
          <w:bCs/>
          <w:sz w:val="28"/>
          <w:szCs w:val="28"/>
          <w:lang w:val="kk-KZ"/>
        </w:rPr>
        <w:tab/>
      </w:r>
      <w:r w:rsidR="00917102">
        <w:rPr>
          <w:bCs/>
          <w:sz w:val="28"/>
          <w:szCs w:val="28"/>
          <w:lang w:val="kk-KZ"/>
        </w:rPr>
        <w:t xml:space="preserve">Пикетаж жасау мәліметтері мен ситуацияны түсіру нәтижелерін миллиметрлік қағаз парағында белгілі бір масштабта (әдітте, 1:1000 – 1:5000) жасалынған пикетаждық кітапшаға түсіреді (сурет </w:t>
      </w:r>
      <w:r w:rsidR="00AA77BB">
        <w:rPr>
          <w:bCs/>
          <w:sz w:val="28"/>
          <w:szCs w:val="28"/>
          <w:lang w:val="kk-KZ"/>
        </w:rPr>
        <w:t>12</w:t>
      </w:r>
      <w:r w:rsidR="00917102">
        <w:rPr>
          <w:bCs/>
          <w:sz w:val="28"/>
          <w:szCs w:val="28"/>
          <w:lang w:val="kk-KZ"/>
        </w:rPr>
        <w:t>.1, в).</w:t>
      </w:r>
    </w:p>
    <w:p w:rsidR="00DA6CCA" w:rsidRDefault="00734D86" w:rsidP="00DA6CCA">
      <w:pPr>
        <w:pStyle w:val="a7"/>
        <w:tabs>
          <w:tab w:val="left" w:pos="426"/>
        </w:tabs>
        <w:spacing w:before="0" w:beforeAutospacing="0" w:after="0" w:afterAutospacing="0" w:line="360" w:lineRule="auto"/>
        <w:jc w:val="both"/>
        <w:rPr>
          <w:bCs/>
          <w:sz w:val="28"/>
          <w:szCs w:val="28"/>
          <w:lang w:val="kk-KZ"/>
        </w:rPr>
      </w:pPr>
      <w:r>
        <w:rPr>
          <w:bCs/>
          <w:sz w:val="28"/>
          <w:szCs w:val="28"/>
          <w:lang w:val="kk-KZ"/>
        </w:rPr>
        <w:tab/>
      </w:r>
      <w:r w:rsidR="007B7076">
        <w:rPr>
          <w:bCs/>
          <w:sz w:val="28"/>
          <w:szCs w:val="28"/>
          <w:lang w:val="kk-KZ"/>
        </w:rPr>
        <w:tab/>
      </w:r>
      <w:r w:rsidR="00DA6CCA" w:rsidRPr="00DA6CCA">
        <w:rPr>
          <w:b/>
          <w:bCs/>
          <w:sz w:val="28"/>
          <w:szCs w:val="28"/>
          <w:lang w:val="kk-KZ"/>
        </w:rPr>
        <w:t>Трассаны нивелирлеу</w:t>
      </w:r>
      <w:r w:rsidR="00DA6CCA">
        <w:rPr>
          <w:bCs/>
          <w:sz w:val="28"/>
          <w:szCs w:val="28"/>
          <w:lang w:val="kk-KZ"/>
        </w:rPr>
        <w:t xml:space="preserve">. Трасса нүктелерінің биіктіктерін анықтау үшін (пикеттік, «плюстік», көлденеңнің нүктелерін) трасса бойынша нивелирлік жүрісті жүргізеді, ол барлық тұрақты және уақытша реперлерді қамтиды. </w:t>
      </w:r>
      <w:r w:rsidR="00114E18">
        <w:rPr>
          <w:bCs/>
          <w:sz w:val="28"/>
          <w:szCs w:val="28"/>
          <w:lang w:val="kk-KZ"/>
        </w:rPr>
        <w:t xml:space="preserve">Нольдік </w:t>
      </w:r>
      <w:r w:rsidR="003944D0">
        <w:rPr>
          <w:bCs/>
          <w:sz w:val="28"/>
          <w:szCs w:val="28"/>
          <w:lang w:val="kk-KZ"/>
        </w:rPr>
        <w:t>пикеттің абсолюттік биіктігі нивелирлік тордың пункттеріне байланысқан болады.</w:t>
      </w:r>
      <w:r w:rsidR="00F16AB0">
        <w:rPr>
          <w:bCs/>
          <w:sz w:val="28"/>
          <w:szCs w:val="28"/>
          <w:lang w:val="kk-KZ"/>
        </w:rPr>
        <w:t xml:space="preserve"> </w:t>
      </w:r>
      <w:r w:rsidR="003944D0">
        <w:rPr>
          <w:bCs/>
          <w:sz w:val="28"/>
          <w:szCs w:val="28"/>
          <w:lang w:val="kk-KZ"/>
        </w:rPr>
        <w:t xml:space="preserve">Нивелирлеу техникалық нивелирмен ортадан орындалады. Нивелирден рейкаға дейін қашықтық орта есеппен 100 метр деп қабылданады, ал ауа райы жайлы кезде және </w:t>
      </w:r>
      <w:r w:rsidR="00CA1DC9">
        <w:rPr>
          <w:bCs/>
          <w:sz w:val="28"/>
          <w:szCs w:val="28"/>
          <w:lang w:val="kk-KZ"/>
        </w:rPr>
        <w:t>жазықты жерде 150 м, ал жағымсыз жағдайда 50 м деп қабылдайды.</w:t>
      </w:r>
    </w:p>
    <w:p w:rsidR="00CA1DC9" w:rsidRPr="00CA1DC9" w:rsidRDefault="00CA1DC9" w:rsidP="00DA6CCA">
      <w:pPr>
        <w:pStyle w:val="a7"/>
        <w:tabs>
          <w:tab w:val="left" w:pos="426"/>
        </w:tabs>
        <w:spacing w:before="0" w:beforeAutospacing="0" w:after="0" w:afterAutospacing="0" w:line="360" w:lineRule="auto"/>
        <w:jc w:val="both"/>
        <w:rPr>
          <w:bCs/>
          <w:sz w:val="28"/>
          <w:szCs w:val="28"/>
          <w:lang w:val="kk-KZ"/>
        </w:rPr>
      </w:pPr>
      <w:r>
        <w:rPr>
          <w:bCs/>
          <w:sz w:val="28"/>
          <w:szCs w:val="28"/>
          <w:lang w:val="kk-KZ"/>
        </w:rPr>
        <w:tab/>
      </w:r>
      <w:r w:rsidR="00520B45">
        <w:rPr>
          <w:bCs/>
          <w:sz w:val="28"/>
          <w:szCs w:val="28"/>
          <w:lang w:val="kk-KZ"/>
        </w:rPr>
        <w:t xml:space="preserve">Әр бір станцияда пикетаждың екі нүктесі </w:t>
      </w:r>
      <w:r w:rsidR="00520B45" w:rsidRPr="00520B45">
        <w:rPr>
          <w:bCs/>
          <w:i/>
          <w:sz w:val="28"/>
          <w:szCs w:val="28"/>
          <w:lang w:val="kk-KZ"/>
        </w:rPr>
        <w:t>байланыс</w:t>
      </w:r>
      <w:r w:rsidR="00520B45">
        <w:rPr>
          <w:bCs/>
          <w:i/>
          <w:sz w:val="28"/>
          <w:szCs w:val="28"/>
          <w:lang w:val="kk-KZ"/>
        </w:rPr>
        <w:t xml:space="preserve"> (</w:t>
      </w:r>
      <w:r w:rsidR="00520B45" w:rsidRPr="00CB13D0">
        <w:rPr>
          <w:i/>
          <w:sz w:val="28"/>
          <w:szCs w:val="28"/>
          <w:lang w:val="kk-KZ"/>
        </w:rPr>
        <w:t>связующими</w:t>
      </w:r>
      <w:r w:rsidR="00520B45">
        <w:rPr>
          <w:bCs/>
          <w:i/>
          <w:sz w:val="28"/>
          <w:szCs w:val="28"/>
          <w:lang w:val="kk-KZ"/>
        </w:rPr>
        <w:t>)</w:t>
      </w:r>
      <w:r w:rsidR="00520B45">
        <w:rPr>
          <w:bCs/>
          <w:sz w:val="28"/>
          <w:szCs w:val="28"/>
          <w:lang w:val="kk-KZ"/>
        </w:rPr>
        <w:t xml:space="preserve">, ал қалғандары («плюстік» және көлденеңнің нүктелері) әдетте </w:t>
      </w:r>
      <w:r w:rsidR="00520B45" w:rsidRPr="00520B45">
        <w:rPr>
          <w:bCs/>
          <w:i/>
          <w:sz w:val="28"/>
          <w:szCs w:val="28"/>
          <w:lang w:val="kk-KZ"/>
        </w:rPr>
        <w:t>аралық</w:t>
      </w:r>
      <w:r w:rsidR="00520B45">
        <w:rPr>
          <w:bCs/>
          <w:i/>
          <w:sz w:val="28"/>
          <w:szCs w:val="28"/>
          <w:lang w:val="kk-KZ"/>
        </w:rPr>
        <w:t xml:space="preserve"> (</w:t>
      </w:r>
      <w:r w:rsidR="00520B45" w:rsidRPr="00CB13D0">
        <w:rPr>
          <w:i/>
          <w:sz w:val="28"/>
          <w:szCs w:val="28"/>
          <w:lang w:val="kk-KZ"/>
        </w:rPr>
        <w:t>промежуточными</w:t>
      </w:r>
      <w:r w:rsidR="00520B45">
        <w:rPr>
          <w:bCs/>
          <w:i/>
          <w:sz w:val="28"/>
          <w:szCs w:val="28"/>
          <w:lang w:val="kk-KZ"/>
        </w:rPr>
        <w:t>)</w:t>
      </w:r>
      <w:r w:rsidR="00520B45">
        <w:rPr>
          <w:bCs/>
          <w:sz w:val="28"/>
          <w:szCs w:val="28"/>
          <w:lang w:val="kk-KZ"/>
        </w:rPr>
        <w:t xml:space="preserve"> </w:t>
      </w:r>
      <w:r w:rsidR="00520B45">
        <w:rPr>
          <w:bCs/>
          <w:sz w:val="28"/>
          <w:szCs w:val="28"/>
          <w:lang w:val="kk-KZ"/>
        </w:rPr>
        <w:lastRenderedPageBreak/>
        <w:t xml:space="preserve">нүктелері деп аталады. </w:t>
      </w:r>
      <w:r w:rsidR="0053016B">
        <w:rPr>
          <w:bCs/>
          <w:sz w:val="28"/>
          <w:szCs w:val="28"/>
          <w:lang w:val="kk-KZ"/>
        </w:rPr>
        <w:t>Күрделі жер бедері жағдайында ұзын көлденеңдерді жеке жүріспен нивелирлейді.</w:t>
      </w:r>
    </w:p>
    <w:p w:rsidR="00F176C4" w:rsidRDefault="00DF41BB" w:rsidP="0053016B">
      <w:pPr>
        <w:pStyle w:val="a7"/>
        <w:tabs>
          <w:tab w:val="left" w:pos="426"/>
        </w:tabs>
        <w:spacing w:before="0" w:beforeAutospacing="0" w:after="0" w:afterAutospacing="0" w:line="360" w:lineRule="auto"/>
        <w:jc w:val="center"/>
        <w:rPr>
          <w:sz w:val="28"/>
          <w:szCs w:val="28"/>
          <w:lang w:val="kk-KZ"/>
        </w:rPr>
      </w:pPr>
      <w:bookmarkStart w:id="0" w:name="_GoBack"/>
      <w:bookmarkEnd w:id="0"/>
      <w:r>
        <w:rPr>
          <w:b/>
          <w:sz w:val="28"/>
          <w:szCs w:val="28"/>
          <w:lang w:val="kk-KZ"/>
        </w:rPr>
        <w:t>12.2</w:t>
      </w:r>
      <w:r w:rsidR="0053016B" w:rsidRPr="0053016B">
        <w:rPr>
          <w:b/>
          <w:sz w:val="28"/>
          <w:szCs w:val="28"/>
          <w:lang w:val="kk-KZ"/>
        </w:rPr>
        <w:t xml:space="preserve"> Нивелирлеу журналын өңдеу</w:t>
      </w:r>
      <w:r w:rsidR="0053016B">
        <w:rPr>
          <w:sz w:val="28"/>
          <w:szCs w:val="28"/>
          <w:lang w:val="kk-KZ"/>
        </w:rPr>
        <w:t>.</w:t>
      </w:r>
    </w:p>
    <w:p w:rsidR="0053016B" w:rsidRDefault="0053016B" w:rsidP="00454ABE">
      <w:pPr>
        <w:pStyle w:val="a7"/>
        <w:tabs>
          <w:tab w:val="left" w:pos="426"/>
        </w:tabs>
        <w:spacing w:before="0" w:beforeAutospacing="0" w:after="0" w:afterAutospacing="0" w:line="360" w:lineRule="auto"/>
        <w:jc w:val="both"/>
        <w:rPr>
          <w:sz w:val="28"/>
          <w:szCs w:val="28"/>
          <w:lang w:val="kk-KZ"/>
        </w:rPr>
      </w:pPr>
      <w:r>
        <w:rPr>
          <w:sz w:val="28"/>
          <w:szCs w:val="28"/>
          <w:lang w:val="kk-KZ"/>
        </w:rPr>
        <w:tab/>
        <w:t>Нивелирлеу журналын өңдеу дала жағдайында орындалған</w:t>
      </w:r>
      <w:r w:rsidR="008725EC">
        <w:rPr>
          <w:sz w:val="28"/>
          <w:szCs w:val="28"/>
          <w:lang w:val="kk-KZ"/>
        </w:rPr>
        <w:t xml:space="preserve"> барлық жазулар мен есептеулерді тексеруден басталады. </w:t>
      </w:r>
      <w:r w:rsidR="00C85E3B">
        <w:rPr>
          <w:sz w:val="28"/>
          <w:szCs w:val="28"/>
          <w:lang w:val="kk-KZ"/>
        </w:rPr>
        <w:t>Есептеудегі қ</w:t>
      </w:r>
      <w:r w:rsidR="004F21B4">
        <w:rPr>
          <w:sz w:val="28"/>
          <w:szCs w:val="28"/>
          <w:lang w:val="kk-KZ"/>
        </w:rPr>
        <w:t xml:space="preserve">ателіктерді </w:t>
      </w:r>
      <w:r w:rsidR="00C85E3B">
        <w:rPr>
          <w:sz w:val="28"/>
          <w:szCs w:val="28"/>
          <w:lang w:val="kk-KZ"/>
        </w:rPr>
        <w:t>анықтау мақсатында</w:t>
      </w:r>
      <w:r w:rsidR="008B24C1">
        <w:rPr>
          <w:sz w:val="28"/>
          <w:szCs w:val="28"/>
          <w:lang w:val="kk-KZ"/>
        </w:rPr>
        <w:t xml:space="preserve"> журналда</w:t>
      </w:r>
      <w:r w:rsidR="00C85E3B">
        <w:rPr>
          <w:sz w:val="28"/>
          <w:szCs w:val="28"/>
          <w:lang w:val="kk-KZ"/>
        </w:rPr>
        <w:t xml:space="preserve"> </w:t>
      </w:r>
      <w:r w:rsidR="008B24C1">
        <w:rPr>
          <w:sz w:val="28"/>
          <w:szCs w:val="28"/>
          <w:lang w:val="kk-KZ"/>
        </w:rPr>
        <w:t xml:space="preserve">әр беттік тексеру жүргізіледі. Әр беттік тексерудің негізгі мәні артқы және алдыңғы </w:t>
      </w:r>
      <w:r w:rsidR="00454ABE">
        <w:rPr>
          <w:sz w:val="28"/>
          <w:szCs w:val="28"/>
          <w:lang w:val="kk-KZ"/>
        </w:rPr>
        <w:t xml:space="preserve">рейкалар бойынша алыңған есептердің жиынтығын және станциялардағы салыстырмалы орташа биіктіктерінің жиынтығын есептейді, осы есептеуде төмендегідей теңдік сақталу қажет: </w:t>
      </w:r>
    </w:p>
    <w:p w:rsidR="00454ABE" w:rsidRDefault="00CB13D0" w:rsidP="00454ABE">
      <w:pPr>
        <w:tabs>
          <w:tab w:val="left" w:pos="567"/>
        </w:tabs>
        <w:spacing w:after="0" w:line="360" w:lineRule="auto"/>
        <w:jc w:val="center"/>
        <w:rPr>
          <w:rFonts w:ascii="Times New Roman" w:eastAsiaTheme="minorEastAsia" w:hAnsi="Times New Roman" w:cs="Times New Roman"/>
          <w:b/>
          <w:sz w:val="36"/>
          <w:szCs w:val="36"/>
          <w:lang w:val="kk-KZ"/>
        </w:rPr>
      </w:pPr>
      <w:r>
        <w:rPr>
          <w:rFonts w:ascii="Times New Roman" w:hAnsi="Times New Roman" w:cs="Times New Roman"/>
          <w:sz w:val="28"/>
          <w:szCs w:val="28"/>
          <w:lang w:val="kk-KZ"/>
        </w:rPr>
        <w:tab/>
      </w:r>
      <m:oMath>
        <m:f>
          <m:fPr>
            <m:ctrlPr>
              <w:rPr>
                <w:rFonts w:ascii="Cambria Math" w:hAnsi="Cambria Math" w:cs="Times New Roman"/>
                <w:b/>
                <w:i/>
                <w:sz w:val="36"/>
                <w:szCs w:val="36"/>
                <w:lang w:val="kk-KZ"/>
              </w:rPr>
            </m:ctrlPr>
          </m:fPr>
          <m:num>
            <m:nary>
              <m:naryPr>
                <m:chr m:val="∑"/>
                <m:limLoc m:val="undOvr"/>
                <m:subHide m:val="1"/>
                <m:supHide m:val="1"/>
                <m:ctrlPr>
                  <w:rPr>
                    <w:rFonts w:ascii="Cambria Math" w:hAnsi="Cambria Math" w:cs="Times New Roman"/>
                    <w:b/>
                    <w:i/>
                    <w:sz w:val="36"/>
                    <w:szCs w:val="36"/>
                    <w:lang w:val="kk-KZ"/>
                  </w:rPr>
                </m:ctrlPr>
              </m:naryPr>
              <m:sub/>
              <m:sup/>
              <m:e>
                <m:r>
                  <m:rPr>
                    <m:sty m:val="bi"/>
                  </m:rPr>
                  <w:rPr>
                    <w:rFonts w:ascii="Cambria Math" w:hAnsi="Cambria Math" w:cs="Times New Roman"/>
                    <w:sz w:val="36"/>
                    <w:szCs w:val="36"/>
                    <w:lang w:val="kk-KZ"/>
                  </w:rPr>
                  <m:t xml:space="preserve">a- </m:t>
                </m:r>
                <m:nary>
                  <m:naryPr>
                    <m:chr m:val="∑"/>
                    <m:limLoc m:val="undOvr"/>
                    <m:subHide m:val="1"/>
                    <m:supHide m:val="1"/>
                    <m:ctrlPr>
                      <w:rPr>
                        <w:rFonts w:ascii="Cambria Math" w:hAnsi="Cambria Math" w:cs="Times New Roman"/>
                        <w:b/>
                        <w:i/>
                        <w:sz w:val="36"/>
                        <w:szCs w:val="36"/>
                        <w:lang w:val="kk-KZ"/>
                      </w:rPr>
                    </m:ctrlPr>
                  </m:naryPr>
                  <m:sub/>
                  <m:sup/>
                  <m:e>
                    <m:r>
                      <m:rPr>
                        <m:sty m:val="bi"/>
                      </m:rPr>
                      <w:rPr>
                        <w:rFonts w:ascii="Cambria Math" w:hAnsi="Cambria Math" w:cs="Times New Roman"/>
                        <w:sz w:val="36"/>
                        <w:szCs w:val="36"/>
                        <w:lang w:val="kk-KZ"/>
                      </w:rPr>
                      <m:t>b</m:t>
                    </m:r>
                  </m:e>
                </m:nary>
              </m:e>
            </m:nary>
          </m:num>
          <m:den>
            <m:r>
              <m:rPr>
                <m:sty m:val="bi"/>
              </m:rPr>
              <w:rPr>
                <w:rFonts w:ascii="Cambria Math" w:hAnsi="Cambria Math" w:cs="Times New Roman"/>
                <w:sz w:val="36"/>
                <w:szCs w:val="36"/>
                <w:lang w:val="kk-KZ"/>
              </w:rPr>
              <m:t>2</m:t>
            </m:r>
          </m:den>
        </m:f>
      </m:oMath>
      <w:r w:rsidR="00454ABE" w:rsidRPr="00D923F7">
        <w:rPr>
          <w:rFonts w:ascii="Times New Roman" w:eastAsiaTheme="minorEastAsia" w:hAnsi="Times New Roman" w:cs="Times New Roman"/>
          <w:b/>
          <w:sz w:val="36"/>
          <w:szCs w:val="36"/>
          <w:lang w:val="kk-KZ"/>
        </w:rPr>
        <w:t xml:space="preserve">  = </w:t>
      </w:r>
      <m:oMath>
        <m:f>
          <m:fPr>
            <m:ctrlPr>
              <w:rPr>
                <w:rFonts w:ascii="Cambria Math" w:eastAsiaTheme="minorEastAsia" w:hAnsi="Cambria Math" w:cs="Times New Roman"/>
                <w:b/>
                <w:i/>
                <w:sz w:val="36"/>
                <w:szCs w:val="36"/>
                <w:lang w:val="en-US"/>
              </w:rPr>
            </m:ctrlPr>
          </m:fPr>
          <m:num>
            <m:nary>
              <m:naryPr>
                <m:chr m:val="∑"/>
                <m:limLoc m:val="undOvr"/>
                <m:subHide m:val="1"/>
                <m:supHide m:val="1"/>
                <m:ctrlPr>
                  <w:rPr>
                    <w:rFonts w:ascii="Cambria Math" w:eastAsiaTheme="minorEastAsia" w:hAnsi="Cambria Math" w:cs="Times New Roman"/>
                    <w:b/>
                    <w:i/>
                    <w:sz w:val="36"/>
                    <w:szCs w:val="36"/>
                    <w:lang w:val="en-US"/>
                  </w:rPr>
                </m:ctrlPr>
              </m:naryPr>
              <m:sub/>
              <m:sup/>
              <m:e>
                <m:r>
                  <m:rPr>
                    <m:sty m:val="bi"/>
                  </m:rPr>
                  <w:rPr>
                    <w:rFonts w:ascii="Cambria Math" w:eastAsiaTheme="minorEastAsia" w:hAnsi="Cambria Math" w:cs="Times New Roman"/>
                    <w:sz w:val="36"/>
                    <w:szCs w:val="36"/>
                    <w:lang w:val="kk-KZ"/>
                  </w:rPr>
                  <m:t>h</m:t>
                </m:r>
              </m:e>
            </m:nary>
          </m:num>
          <m:den>
            <m:r>
              <m:rPr>
                <m:sty m:val="bi"/>
              </m:rPr>
              <w:rPr>
                <w:rFonts w:ascii="Cambria Math" w:eastAsiaTheme="minorEastAsia" w:hAnsi="Cambria Math" w:cs="Times New Roman"/>
                <w:sz w:val="36"/>
                <w:szCs w:val="36"/>
                <w:lang w:val="kk-KZ"/>
              </w:rPr>
              <m:t>2</m:t>
            </m:r>
          </m:den>
        </m:f>
      </m:oMath>
      <w:r w:rsidR="00454ABE" w:rsidRPr="00D923F7">
        <w:rPr>
          <w:rFonts w:ascii="Times New Roman" w:eastAsiaTheme="minorEastAsia" w:hAnsi="Times New Roman" w:cs="Times New Roman"/>
          <w:b/>
          <w:sz w:val="36"/>
          <w:szCs w:val="36"/>
          <w:lang w:val="kk-KZ"/>
        </w:rPr>
        <w:t xml:space="preserve"> = </w:t>
      </w:r>
      <w:r w:rsidR="00454ABE">
        <w:rPr>
          <w:rFonts w:ascii="Times New Roman" w:eastAsiaTheme="minorEastAsia" w:hAnsi="Times New Roman" w:cs="Times New Roman"/>
          <w:b/>
          <w:sz w:val="36"/>
          <w:szCs w:val="36"/>
          <w:lang w:val="en-US"/>
        </w:rPr>
        <w:t>Σ</w:t>
      </w:r>
      <w:r w:rsidR="00454ABE" w:rsidRPr="00D923F7">
        <w:rPr>
          <w:rFonts w:ascii="Times New Roman" w:eastAsiaTheme="minorEastAsia" w:hAnsi="Times New Roman" w:cs="Times New Roman"/>
          <w:b/>
          <w:sz w:val="36"/>
          <w:szCs w:val="36"/>
          <w:lang w:val="kk-KZ"/>
        </w:rPr>
        <w:t>h</w:t>
      </w:r>
      <w:r w:rsidR="00454ABE">
        <w:rPr>
          <w:rFonts w:ascii="Times New Roman" w:eastAsiaTheme="minorEastAsia" w:hAnsi="Times New Roman" w:cs="Times New Roman"/>
          <w:b/>
          <w:sz w:val="36"/>
          <w:szCs w:val="36"/>
          <w:vertAlign w:val="subscript"/>
          <w:lang w:val="kk-KZ"/>
        </w:rPr>
        <w:t>ср</w:t>
      </w:r>
    </w:p>
    <w:p w:rsidR="00CB13D0" w:rsidRDefault="00454ABE" w:rsidP="00454ABE">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 – 2 мм айырмашылық салыстырмалы биіктіктердің орта мәнін толық миллиметрлерге домалақтау есебінен пайда болады. Аралық нүктелердегі рейкалардан есеп алу әр беттік тексеруде есепке алмайды.</w:t>
      </w:r>
      <w:r w:rsidR="00F12295">
        <w:rPr>
          <w:rFonts w:ascii="Times New Roman" w:hAnsi="Times New Roman" w:cs="Times New Roman"/>
          <w:sz w:val="28"/>
          <w:szCs w:val="28"/>
          <w:lang w:val="kk-KZ"/>
        </w:rPr>
        <w:t xml:space="preserve"> </w:t>
      </w:r>
      <w:r w:rsidR="00870DC2">
        <w:rPr>
          <w:rFonts w:ascii="Times New Roman" w:hAnsi="Times New Roman" w:cs="Times New Roman"/>
          <w:sz w:val="28"/>
          <w:szCs w:val="28"/>
          <w:lang w:val="kk-KZ"/>
        </w:rPr>
        <w:t>Салыстырмалы орта биіктіктер</w:t>
      </w:r>
      <w:r w:rsidR="007B4290">
        <w:rPr>
          <w:rFonts w:ascii="Times New Roman" w:hAnsi="Times New Roman" w:cs="Times New Roman"/>
          <w:sz w:val="28"/>
          <w:szCs w:val="28"/>
          <w:lang w:val="kk-KZ"/>
        </w:rPr>
        <w:t xml:space="preserve">дің өлшенген қосындысы </w:t>
      </w:r>
      <w:r w:rsidR="007B4290">
        <w:rPr>
          <w:rFonts w:ascii="Times New Roman" w:eastAsiaTheme="minorEastAsia" w:hAnsi="Times New Roman" w:cs="Times New Roman"/>
          <w:b/>
          <w:sz w:val="36"/>
          <w:szCs w:val="36"/>
          <w:lang w:val="en-US"/>
        </w:rPr>
        <w:t>Σ</w:t>
      </w:r>
      <w:r w:rsidR="007B4290" w:rsidRPr="007B4290">
        <w:rPr>
          <w:rFonts w:ascii="Times New Roman" w:eastAsiaTheme="minorEastAsia" w:hAnsi="Times New Roman" w:cs="Times New Roman"/>
          <w:b/>
          <w:sz w:val="36"/>
          <w:szCs w:val="36"/>
          <w:lang w:val="kk-KZ"/>
        </w:rPr>
        <w:t>h</w:t>
      </w:r>
      <w:r w:rsidR="007B4290">
        <w:rPr>
          <w:rFonts w:ascii="Times New Roman" w:eastAsiaTheme="minorEastAsia" w:hAnsi="Times New Roman" w:cs="Times New Roman"/>
          <w:b/>
          <w:sz w:val="36"/>
          <w:szCs w:val="36"/>
          <w:vertAlign w:val="subscript"/>
          <w:lang w:val="kk-KZ"/>
        </w:rPr>
        <w:t>ср</w:t>
      </w:r>
      <w:r w:rsidR="007B4290">
        <w:rPr>
          <w:rFonts w:ascii="Times New Roman" w:eastAsiaTheme="minorEastAsia" w:hAnsi="Times New Roman" w:cs="Times New Roman"/>
          <w:b/>
          <w:sz w:val="28"/>
          <w:szCs w:val="28"/>
          <w:vertAlign w:val="subscript"/>
          <w:lang w:val="kk-KZ"/>
        </w:rPr>
        <w:t xml:space="preserve"> </w:t>
      </w:r>
      <w:r w:rsidR="007B4290">
        <w:rPr>
          <w:rFonts w:ascii="Times New Roman" w:eastAsiaTheme="minorEastAsia" w:hAnsi="Times New Roman" w:cs="Times New Roman"/>
          <w:sz w:val="28"/>
          <w:szCs w:val="28"/>
          <w:lang w:val="kk-KZ"/>
        </w:rPr>
        <w:t xml:space="preserve"> және нивелирлік жүрістің бастапқы және соңғы нүктелердің арасындағы белгілі (теориялық) </w:t>
      </w:r>
      <w:r w:rsidR="00DB7043">
        <w:rPr>
          <w:rFonts w:ascii="Times New Roman" w:eastAsiaTheme="minorEastAsia" w:hAnsi="Times New Roman" w:cs="Times New Roman"/>
          <w:sz w:val="28"/>
          <w:szCs w:val="28"/>
          <w:lang w:val="kk-KZ"/>
        </w:rPr>
        <w:t xml:space="preserve">салыстырмалы биіктіктер арасындағы айырмашылығы </w:t>
      </w:r>
      <w:r w:rsidR="00DB7043" w:rsidRPr="00DB7043">
        <w:rPr>
          <w:rFonts w:ascii="Times New Roman" w:eastAsiaTheme="minorEastAsia" w:hAnsi="Times New Roman" w:cs="Times New Roman"/>
          <w:b/>
          <w:i/>
          <w:sz w:val="28"/>
          <w:szCs w:val="28"/>
          <w:u w:val="single"/>
          <w:lang w:val="kk-KZ"/>
        </w:rPr>
        <w:t>қиыспаушылық</w:t>
      </w:r>
      <w:r w:rsidR="00DB7043">
        <w:rPr>
          <w:rFonts w:ascii="Times New Roman" w:eastAsiaTheme="minorEastAsia" w:hAnsi="Times New Roman" w:cs="Times New Roman"/>
          <w:sz w:val="28"/>
          <w:szCs w:val="28"/>
          <w:lang w:val="kk-KZ"/>
        </w:rPr>
        <w:t xml:space="preserve"> болып табылады: </w:t>
      </w:r>
    </w:p>
    <w:p w:rsidR="00F7094A" w:rsidRDefault="00D90BEC" w:rsidP="00DB7043">
      <w:pPr>
        <w:tabs>
          <w:tab w:val="left" w:pos="567"/>
        </w:tabs>
        <w:spacing w:after="0" w:line="360" w:lineRule="auto"/>
        <w:jc w:val="center"/>
        <w:rPr>
          <w:rFonts w:ascii="Times New Roman" w:eastAsiaTheme="minorEastAsia" w:hAnsi="Times New Roman" w:cs="Times New Roman"/>
          <w:b/>
          <w:sz w:val="36"/>
          <w:szCs w:val="36"/>
          <w:lang w:val="kk-KZ"/>
        </w:rPr>
      </w:pPr>
      <w:r w:rsidRPr="00DB7043">
        <w:rPr>
          <w:rFonts w:ascii="Times New Roman" w:hAnsi="Times New Roman" w:cs="Times New Roman"/>
          <w:b/>
          <w:sz w:val="36"/>
          <w:szCs w:val="36"/>
          <w:lang w:val="kk-KZ"/>
        </w:rPr>
        <w:t>f</w:t>
      </w:r>
      <w:r w:rsidR="00F7094A" w:rsidRPr="00DB7043">
        <w:rPr>
          <w:rFonts w:ascii="Times New Roman" w:hAnsi="Times New Roman" w:cs="Times New Roman"/>
          <w:b/>
          <w:sz w:val="36"/>
          <w:szCs w:val="36"/>
          <w:vertAlign w:val="subscript"/>
          <w:lang w:val="kk-KZ"/>
        </w:rPr>
        <w:t>h</w:t>
      </w:r>
      <w:r w:rsidR="00F7094A" w:rsidRPr="00DB7043">
        <w:rPr>
          <w:rFonts w:ascii="Times New Roman" w:hAnsi="Times New Roman" w:cs="Times New Roman"/>
          <w:b/>
          <w:sz w:val="36"/>
          <w:szCs w:val="36"/>
          <w:lang w:val="kk-KZ"/>
        </w:rPr>
        <w:t xml:space="preserve"> = </w:t>
      </w:r>
      <w:r w:rsidR="00F7094A">
        <w:rPr>
          <w:rFonts w:ascii="Times New Roman" w:eastAsiaTheme="minorEastAsia" w:hAnsi="Times New Roman" w:cs="Times New Roman"/>
          <w:b/>
          <w:sz w:val="36"/>
          <w:szCs w:val="36"/>
          <w:lang w:val="en-US"/>
        </w:rPr>
        <w:t>Σ</w:t>
      </w:r>
      <w:r w:rsidR="00F7094A" w:rsidRPr="00DB7043">
        <w:rPr>
          <w:rFonts w:ascii="Times New Roman" w:eastAsiaTheme="minorEastAsia" w:hAnsi="Times New Roman" w:cs="Times New Roman"/>
          <w:b/>
          <w:sz w:val="36"/>
          <w:szCs w:val="36"/>
          <w:lang w:val="kk-KZ"/>
        </w:rPr>
        <w:t>h</w:t>
      </w:r>
      <w:r w:rsidR="00F7094A">
        <w:rPr>
          <w:rFonts w:ascii="Times New Roman" w:eastAsiaTheme="minorEastAsia" w:hAnsi="Times New Roman" w:cs="Times New Roman"/>
          <w:b/>
          <w:sz w:val="36"/>
          <w:szCs w:val="36"/>
          <w:vertAlign w:val="subscript"/>
          <w:lang w:val="kk-KZ"/>
        </w:rPr>
        <w:t>ср</w:t>
      </w:r>
      <w:r w:rsidR="00F7094A" w:rsidRPr="00DB7043">
        <w:rPr>
          <w:rFonts w:ascii="Times New Roman" w:eastAsiaTheme="minorEastAsia" w:hAnsi="Times New Roman" w:cs="Times New Roman"/>
          <w:b/>
          <w:sz w:val="36"/>
          <w:szCs w:val="36"/>
          <w:lang w:val="kk-KZ"/>
        </w:rPr>
        <w:t xml:space="preserve"> – </w:t>
      </w:r>
      <w:r w:rsidR="00F7094A">
        <w:rPr>
          <w:rFonts w:ascii="Times New Roman" w:eastAsiaTheme="minorEastAsia" w:hAnsi="Times New Roman" w:cs="Times New Roman"/>
          <w:b/>
          <w:sz w:val="36"/>
          <w:szCs w:val="36"/>
          <w:lang w:val="en-US"/>
        </w:rPr>
        <w:t>Σ</w:t>
      </w:r>
      <w:r w:rsidR="00F7094A" w:rsidRPr="00DB7043">
        <w:rPr>
          <w:rFonts w:ascii="Times New Roman" w:eastAsiaTheme="minorEastAsia" w:hAnsi="Times New Roman" w:cs="Times New Roman"/>
          <w:b/>
          <w:sz w:val="36"/>
          <w:szCs w:val="36"/>
          <w:lang w:val="kk-KZ"/>
        </w:rPr>
        <w:t>h</w:t>
      </w:r>
      <w:r w:rsidR="00F7094A" w:rsidRPr="00DB7043">
        <w:rPr>
          <w:rFonts w:ascii="Times New Roman" w:eastAsiaTheme="minorEastAsia" w:hAnsi="Times New Roman" w:cs="Times New Roman"/>
          <w:b/>
          <w:sz w:val="36"/>
          <w:szCs w:val="36"/>
          <w:vertAlign w:val="subscript"/>
          <w:lang w:val="kk-KZ"/>
        </w:rPr>
        <w:t>0</w:t>
      </w:r>
    </w:p>
    <w:p w:rsidR="00DB7043" w:rsidRDefault="00DB7043" w:rsidP="00DB7043">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нивелирлеудің қиыспаушылығын анықтауда төмендегідей жағдайлар болады:</w:t>
      </w:r>
    </w:p>
    <w:p w:rsidR="00DB7043" w:rsidRPr="00DB7043" w:rsidRDefault="00DB7043" w:rsidP="00DB7043">
      <w:pPr>
        <w:pStyle w:val="a5"/>
        <w:numPr>
          <w:ilvl w:val="0"/>
          <w:numId w:val="4"/>
        </w:numPr>
        <w:tabs>
          <w:tab w:val="left" w:pos="426"/>
        </w:tabs>
        <w:spacing w:after="0" w:line="360" w:lineRule="auto"/>
        <w:jc w:val="both"/>
        <w:rPr>
          <w:rFonts w:ascii="Times New Roman" w:eastAsiaTheme="minorEastAsia" w:hAnsi="Times New Roman" w:cs="Times New Roman"/>
          <w:sz w:val="28"/>
          <w:szCs w:val="28"/>
          <w:lang w:val="kk-KZ"/>
        </w:rPr>
      </w:pPr>
      <w:r w:rsidRPr="000A0A4F">
        <w:rPr>
          <w:rFonts w:ascii="Times New Roman" w:eastAsiaTheme="minorEastAsia" w:hAnsi="Times New Roman" w:cs="Times New Roman"/>
          <w:i/>
          <w:sz w:val="28"/>
          <w:szCs w:val="28"/>
          <w:lang w:val="kk-KZ"/>
        </w:rPr>
        <w:t>Екі репердің арасындағы нивелирлік жүріс</w:t>
      </w:r>
      <w:r>
        <w:rPr>
          <w:rFonts w:ascii="Times New Roman" w:eastAsiaTheme="minorEastAsia" w:hAnsi="Times New Roman" w:cs="Times New Roman"/>
          <w:sz w:val="28"/>
          <w:szCs w:val="28"/>
          <w:lang w:val="kk-KZ"/>
        </w:rPr>
        <w:t>. Бұл жағдайда жүрістің қиыспаушылығы төмендегідей болады:</w:t>
      </w:r>
    </w:p>
    <w:p w:rsidR="001E5A4F" w:rsidRDefault="009E5BA1" w:rsidP="001E5A4F">
      <w:pPr>
        <w:pStyle w:val="a5"/>
        <w:tabs>
          <w:tab w:val="left" w:pos="426"/>
        </w:tabs>
        <w:spacing w:after="0" w:line="360" w:lineRule="auto"/>
        <w:jc w:val="center"/>
        <w:rPr>
          <w:rFonts w:ascii="Times New Roman" w:eastAsiaTheme="minorEastAsia" w:hAnsi="Times New Roman" w:cs="Times New Roman"/>
          <w:b/>
          <w:sz w:val="36"/>
          <w:szCs w:val="36"/>
          <w:lang w:val="kk-KZ"/>
        </w:rPr>
      </w:pPr>
      <w:r w:rsidRPr="00D923F7">
        <w:rPr>
          <w:rFonts w:ascii="Times New Roman" w:hAnsi="Times New Roman" w:cs="Times New Roman"/>
          <w:b/>
          <w:sz w:val="36"/>
          <w:szCs w:val="36"/>
          <w:lang w:val="kk-KZ"/>
        </w:rPr>
        <w:t>f</w:t>
      </w:r>
      <w:r w:rsidR="001E5A4F" w:rsidRPr="00D923F7">
        <w:rPr>
          <w:rFonts w:ascii="Times New Roman" w:hAnsi="Times New Roman" w:cs="Times New Roman"/>
          <w:b/>
          <w:sz w:val="36"/>
          <w:szCs w:val="36"/>
          <w:vertAlign w:val="subscript"/>
          <w:lang w:val="kk-KZ"/>
        </w:rPr>
        <w:t>h</w:t>
      </w:r>
      <w:r w:rsidR="001E5A4F" w:rsidRPr="00D923F7">
        <w:rPr>
          <w:rFonts w:ascii="Times New Roman" w:hAnsi="Times New Roman" w:cs="Times New Roman"/>
          <w:b/>
          <w:sz w:val="36"/>
          <w:szCs w:val="36"/>
          <w:lang w:val="kk-KZ"/>
        </w:rPr>
        <w:t xml:space="preserve"> = </w:t>
      </w:r>
      <w:r w:rsidR="001E5A4F" w:rsidRPr="001E5A4F">
        <w:rPr>
          <w:rFonts w:ascii="Times New Roman" w:eastAsiaTheme="minorEastAsia" w:hAnsi="Times New Roman" w:cs="Times New Roman"/>
          <w:b/>
          <w:sz w:val="36"/>
          <w:szCs w:val="36"/>
          <w:lang w:val="en-US"/>
        </w:rPr>
        <w:t>Σ</w:t>
      </w:r>
      <w:r w:rsidR="001E5A4F" w:rsidRPr="00D923F7">
        <w:rPr>
          <w:rFonts w:ascii="Times New Roman" w:eastAsiaTheme="minorEastAsia" w:hAnsi="Times New Roman" w:cs="Times New Roman"/>
          <w:b/>
          <w:sz w:val="36"/>
          <w:szCs w:val="36"/>
          <w:lang w:val="kk-KZ"/>
        </w:rPr>
        <w:t>h</w:t>
      </w:r>
      <w:r w:rsidR="001E5A4F" w:rsidRPr="001E5A4F">
        <w:rPr>
          <w:rFonts w:ascii="Times New Roman" w:eastAsiaTheme="minorEastAsia" w:hAnsi="Times New Roman" w:cs="Times New Roman"/>
          <w:b/>
          <w:sz w:val="36"/>
          <w:szCs w:val="36"/>
          <w:vertAlign w:val="subscript"/>
          <w:lang w:val="kk-KZ"/>
        </w:rPr>
        <w:t>ср</w:t>
      </w:r>
      <w:r w:rsidR="001E5A4F" w:rsidRPr="00D923F7">
        <w:rPr>
          <w:rFonts w:ascii="Times New Roman" w:eastAsiaTheme="minorEastAsia" w:hAnsi="Times New Roman" w:cs="Times New Roman"/>
          <w:b/>
          <w:sz w:val="36"/>
          <w:szCs w:val="36"/>
          <w:lang w:val="kk-KZ"/>
        </w:rPr>
        <w:t xml:space="preserve"> – </w:t>
      </w:r>
      <w:r w:rsidR="001E5A4F">
        <w:rPr>
          <w:rFonts w:ascii="Times New Roman" w:eastAsiaTheme="minorEastAsia" w:hAnsi="Times New Roman" w:cs="Times New Roman"/>
          <w:b/>
          <w:sz w:val="36"/>
          <w:szCs w:val="36"/>
          <w:lang w:val="kk-KZ"/>
        </w:rPr>
        <w:t>(Н</w:t>
      </w:r>
      <w:r w:rsidR="001E5A4F">
        <w:rPr>
          <w:rFonts w:ascii="Times New Roman" w:eastAsiaTheme="minorEastAsia" w:hAnsi="Times New Roman" w:cs="Times New Roman"/>
          <w:b/>
          <w:sz w:val="36"/>
          <w:szCs w:val="36"/>
          <w:vertAlign w:val="subscript"/>
          <w:lang w:val="kk-KZ"/>
        </w:rPr>
        <w:t>кон</w:t>
      </w:r>
      <w:r w:rsidR="001E5A4F">
        <w:rPr>
          <w:rFonts w:ascii="Times New Roman" w:eastAsiaTheme="minorEastAsia" w:hAnsi="Times New Roman" w:cs="Times New Roman"/>
          <w:b/>
          <w:sz w:val="36"/>
          <w:szCs w:val="36"/>
          <w:lang w:val="kk-KZ"/>
        </w:rPr>
        <w:t xml:space="preserve"> – Н</w:t>
      </w:r>
      <w:r w:rsidR="001E5A4F">
        <w:rPr>
          <w:rFonts w:ascii="Times New Roman" w:eastAsiaTheme="minorEastAsia" w:hAnsi="Times New Roman" w:cs="Times New Roman"/>
          <w:b/>
          <w:sz w:val="36"/>
          <w:szCs w:val="36"/>
          <w:vertAlign w:val="subscript"/>
          <w:lang w:val="kk-KZ"/>
        </w:rPr>
        <w:t>нач</w:t>
      </w:r>
      <w:r w:rsidR="001E5A4F">
        <w:rPr>
          <w:rFonts w:ascii="Times New Roman" w:eastAsiaTheme="minorEastAsia" w:hAnsi="Times New Roman" w:cs="Times New Roman"/>
          <w:b/>
          <w:sz w:val="36"/>
          <w:szCs w:val="36"/>
          <w:lang w:val="kk-KZ"/>
        </w:rPr>
        <w:t>),</w:t>
      </w:r>
    </w:p>
    <w:p w:rsidR="00DB7043" w:rsidRDefault="00DB7043" w:rsidP="00DB7043">
      <w:pPr>
        <w:pStyle w:val="a5"/>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мұнда</w:t>
      </w:r>
      <w:r w:rsidR="001E5A4F">
        <w:rPr>
          <w:rFonts w:ascii="Times New Roman" w:eastAsiaTheme="minorEastAsia" w:hAnsi="Times New Roman" w:cs="Times New Roman"/>
          <w:sz w:val="28"/>
          <w:szCs w:val="28"/>
          <w:lang w:val="kk-KZ"/>
        </w:rPr>
        <w:t xml:space="preserve"> </w:t>
      </w:r>
      <w:r w:rsidR="001E5A4F" w:rsidRPr="001E5A4F">
        <w:rPr>
          <w:rFonts w:ascii="Times New Roman" w:eastAsiaTheme="minorEastAsia" w:hAnsi="Times New Roman" w:cs="Times New Roman"/>
          <w:b/>
          <w:sz w:val="28"/>
          <w:szCs w:val="28"/>
          <w:lang w:val="kk-KZ"/>
        </w:rPr>
        <w:t>(Н</w:t>
      </w:r>
      <w:r w:rsidR="001E5A4F" w:rsidRPr="001E5A4F">
        <w:rPr>
          <w:rFonts w:ascii="Times New Roman" w:eastAsiaTheme="minorEastAsia" w:hAnsi="Times New Roman" w:cs="Times New Roman"/>
          <w:b/>
          <w:sz w:val="28"/>
          <w:szCs w:val="28"/>
          <w:vertAlign w:val="subscript"/>
          <w:lang w:val="kk-KZ"/>
        </w:rPr>
        <w:t>кон</w:t>
      </w:r>
      <w:r w:rsidR="001E5A4F" w:rsidRPr="001E5A4F">
        <w:rPr>
          <w:rFonts w:ascii="Times New Roman" w:eastAsiaTheme="minorEastAsia" w:hAnsi="Times New Roman" w:cs="Times New Roman"/>
          <w:b/>
          <w:sz w:val="28"/>
          <w:szCs w:val="28"/>
          <w:lang w:val="kk-KZ"/>
        </w:rPr>
        <w:t xml:space="preserve"> – Н</w:t>
      </w:r>
      <w:r w:rsidR="001E5A4F" w:rsidRPr="001E5A4F">
        <w:rPr>
          <w:rFonts w:ascii="Times New Roman" w:eastAsiaTheme="minorEastAsia" w:hAnsi="Times New Roman" w:cs="Times New Roman"/>
          <w:b/>
          <w:sz w:val="28"/>
          <w:szCs w:val="28"/>
          <w:vertAlign w:val="subscript"/>
          <w:lang w:val="kk-KZ"/>
        </w:rPr>
        <w:t>нач</w:t>
      </w:r>
      <w:r w:rsidR="001E5A4F" w:rsidRPr="001E5A4F">
        <w:rPr>
          <w:rFonts w:ascii="Times New Roman" w:eastAsiaTheme="minorEastAsia" w:hAnsi="Times New Roman" w:cs="Times New Roman"/>
          <w:b/>
          <w:sz w:val="28"/>
          <w:szCs w:val="28"/>
          <w:lang w:val="kk-KZ"/>
        </w:rPr>
        <w:t xml:space="preserve">) </w:t>
      </w:r>
      <w:r w:rsidR="001E5A4F" w:rsidRPr="00D923F7">
        <w:rPr>
          <w:rFonts w:ascii="Times New Roman" w:eastAsiaTheme="minorEastAsia" w:hAnsi="Times New Roman" w:cs="Times New Roman"/>
          <w:b/>
          <w:sz w:val="28"/>
          <w:szCs w:val="28"/>
          <w:lang w:val="kk-KZ"/>
        </w:rPr>
        <w:t>=</w:t>
      </w:r>
      <w:r w:rsidR="001E5A4F" w:rsidRPr="00D923F7">
        <w:rPr>
          <w:rFonts w:ascii="Times New Roman" w:eastAsiaTheme="minorEastAsia" w:hAnsi="Times New Roman" w:cs="Times New Roman"/>
          <w:sz w:val="28"/>
          <w:szCs w:val="28"/>
          <w:lang w:val="kk-KZ"/>
        </w:rPr>
        <w:t xml:space="preserve"> </w:t>
      </w:r>
      <w:r w:rsidR="001E5A4F" w:rsidRPr="00D923F7">
        <w:rPr>
          <w:rFonts w:ascii="Times New Roman" w:eastAsiaTheme="minorEastAsia" w:hAnsi="Times New Roman" w:cs="Times New Roman"/>
          <w:b/>
          <w:sz w:val="28"/>
          <w:szCs w:val="28"/>
          <w:lang w:val="kk-KZ"/>
        </w:rPr>
        <w:t>h</w:t>
      </w:r>
      <w:r w:rsidR="001E5A4F" w:rsidRPr="00D923F7">
        <w:rPr>
          <w:rFonts w:ascii="Times New Roman" w:eastAsiaTheme="minorEastAsia" w:hAnsi="Times New Roman" w:cs="Times New Roman"/>
          <w:b/>
          <w:sz w:val="28"/>
          <w:szCs w:val="28"/>
          <w:vertAlign w:val="subscript"/>
          <w:lang w:val="kk-KZ"/>
        </w:rPr>
        <w:t>0</w:t>
      </w:r>
      <w:r w:rsidR="001E5A4F" w:rsidRPr="00D923F7">
        <w:rPr>
          <w:rFonts w:ascii="Times New Roman" w:eastAsiaTheme="minorEastAsia" w:hAnsi="Times New Roman" w:cs="Times New Roman"/>
          <w:sz w:val="28"/>
          <w:szCs w:val="28"/>
          <w:lang w:val="kk-KZ"/>
        </w:rPr>
        <w:t xml:space="preserve"> – </w:t>
      </w:r>
      <w:r>
        <w:rPr>
          <w:rFonts w:ascii="Times New Roman" w:eastAsiaTheme="minorEastAsia" w:hAnsi="Times New Roman" w:cs="Times New Roman"/>
          <w:sz w:val="28"/>
          <w:szCs w:val="28"/>
          <w:lang w:val="kk-KZ"/>
        </w:rPr>
        <w:t>жүрсітің бастапқы және соңғы нүктелердің арасындағы салыстырмалы биіктік.</w:t>
      </w:r>
    </w:p>
    <w:p w:rsidR="00DB7043" w:rsidRDefault="000A0A4F" w:rsidP="00DB7043">
      <w:pPr>
        <w:pStyle w:val="a5"/>
        <w:numPr>
          <w:ilvl w:val="0"/>
          <w:numId w:val="4"/>
        </w:numPr>
        <w:tabs>
          <w:tab w:val="left" w:pos="426"/>
        </w:tabs>
        <w:spacing w:after="0" w:line="360" w:lineRule="auto"/>
        <w:jc w:val="both"/>
        <w:rPr>
          <w:rFonts w:ascii="Times New Roman" w:eastAsiaTheme="minorEastAsia" w:hAnsi="Times New Roman" w:cs="Times New Roman"/>
          <w:sz w:val="28"/>
          <w:szCs w:val="28"/>
          <w:lang w:val="kk-KZ"/>
        </w:rPr>
      </w:pPr>
      <w:r w:rsidRPr="000A0A4F">
        <w:rPr>
          <w:rFonts w:ascii="Times New Roman" w:eastAsiaTheme="minorEastAsia" w:hAnsi="Times New Roman" w:cs="Times New Roman"/>
          <w:i/>
          <w:sz w:val="28"/>
          <w:szCs w:val="28"/>
          <w:lang w:val="kk-KZ"/>
        </w:rPr>
        <w:t>Тұйықталған нивелирлік жүріс</w:t>
      </w:r>
      <w:r>
        <w:rPr>
          <w:rFonts w:ascii="Times New Roman" w:eastAsiaTheme="minorEastAsia" w:hAnsi="Times New Roman" w:cs="Times New Roman"/>
          <w:sz w:val="28"/>
          <w:szCs w:val="28"/>
          <w:lang w:val="kk-KZ"/>
        </w:rPr>
        <w:t xml:space="preserve">. Нивелирлік жүріс бір нүктеден басталып осы нүктеге қайтып келеді, </w:t>
      </w:r>
      <w:r w:rsidR="009D77C9">
        <w:rPr>
          <w:rFonts w:ascii="Times New Roman" w:eastAsiaTheme="minorEastAsia" w:hAnsi="Times New Roman" w:cs="Times New Roman"/>
          <w:sz w:val="28"/>
          <w:szCs w:val="28"/>
          <w:lang w:val="kk-KZ"/>
        </w:rPr>
        <w:t>яғни һ</w:t>
      </w:r>
      <w:r w:rsidR="009D77C9">
        <w:rPr>
          <w:rFonts w:ascii="Times New Roman" w:eastAsiaTheme="minorEastAsia" w:hAnsi="Times New Roman" w:cs="Times New Roman"/>
          <w:sz w:val="28"/>
          <w:szCs w:val="28"/>
          <w:vertAlign w:val="subscript"/>
          <w:lang w:val="kk-KZ"/>
        </w:rPr>
        <w:t>0</w:t>
      </w:r>
      <w:r w:rsidR="009D77C9">
        <w:rPr>
          <w:rFonts w:ascii="Times New Roman" w:eastAsiaTheme="minorEastAsia" w:hAnsi="Times New Roman" w:cs="Times New Roman"/>
          <w:sz w:val="28"/>
          <w:szCs w:val="28"/>
          <w:lang w:val="kk-KZ"/>
        </w:rPr>
        <w:t xml:space="preserve"> </w:t>
      </w:r>
      <w:r w:rsidR="009D77C9" w:rsidRPr="009D77C9">
        <w:rPr>
          <w:rFonts w:ascii="Times New Roman" w:eastAsiaTheme="minorEastAsia" w:hAnsi="Times New Roman" w:cs="Times New Roman"/>
          <w:sz w:val="28"/>
          <w:szCs w:val="28"/>
          <w:lang w:val="kk-KZ"/>
        </w:rPr>
        <w:t xml:space="preserve">= </w:t>
      </w:r>
      <w:r w:rsidR="009D77C9">
        <w:rPr>
          <w:rFonts w:ascii="Times New Roman" w:eastAsiaTheme="minorEastAsia" w:hAnsi="Times New Roman" w:cs="Times New Roman"/>
          <w:sz w:val="28"/>
          <w:szCs w:val="28"/>
          <w:lang w:val="kk-KZ"/>
        </w:rPr>
        <w:t>0. Онда:</w:t>
      </w:r>
    </w:p>
    <w:p w:rsidR="00000AB5" w:rsidRDefault="009E5BA1" w:rsidP="00000AB5">
      <w:pPr>
        <w:tabs>
          <w:tab w:val="left" w:pos="426"/>
        </w:tabs>
        <w:spacing w:after="0" w:line="360" w:lineRule="auto"/>
        <w:ind w:left="360"/>
        <w:jc w:val="center"/>
        <w:rPr>
          <w:rFonts w:ascii="Times New Roman" w:eastAsiaTheme="minorEastAsia" w:hAnsi="Times New Roman" w:cs="Times New Roman"/>
          <w:sz w:val="28"/>
          <w:szCs w:val="28"/>
          <w:lang w:val="kk-KZ"/>
        </w:rPr>
      </w:pPr>
      <w:r>
        <w:rPr>
          <w:rFonts w:ascii="Times New Roman" w:hAnsi="Times New Roman" w:cs="Times New Roman"/>
          <w:b/>
          <w:sz w:val="36"/>
          <w:szCs w:val="36"/>
          <w:lang w:val="en-US"/>
        </w:rPr>
        <w:t>f</w:t>
      </w:r>
      <w:r w:rsidR="00000AB5" w:rsidRPr="001E5A4F">
        <w:rPr>
          <w:rFonts w:ascii="Times New Roman" w:hAnsi="Times New Roman" w:cs="Times New Roman"/>
          <w:b/>
          <w:sz w:val="36"/>
          <w:szCs w:val="36"/>
          <w:vertAlign w:val="subscript"/>
          <w:lang w:val="en-US"/>
        </w:rPr>
        <w:t>h</w:t>
      </w:r>
      <w:r w:rsidR="00000AB5" w:rsidRPr="001E5A4F">
        <w:rPr>
          <w:rFonts w:ascii="Times New Roman" w:hAnsi="Times New Roman" w:cs="Times New Roman"/>
          <w:b/>
          <w:sz w:val="36"/>
          <w:szCs w:val="36"/>
          <w:lang w:val="en-US"/>
        </w:rPr>
        <w:t xml:space="preserve"> = </w:t>
      </w:r>
      <w:r w:rsidR="00000AB5" w:rsidRPr="001E5A4F">
        <w:rPr>
          <w:rFonts w:ascii="Times New Roman" w:eastAsiaTheme="minorEastAsia" w:hAnsi="Times New Roman" w:cs="Times New Roman"/>
          <w:b/>
          <w:sz w:val="36"/>
          <w:szCs w:val="36"/>
          <w:lang w:val="en-US"/>
        </w:rPr>
        <w:t>Σh</w:t>
      </w:r>
      <w:r w:rsidR="00000AB5" w:rsidRPr="001E5A4F">
        <w:rPr>
          <w:rFonts w:ascii="Times New Roman" w:eastAsiaTheme="minorEastAsia" w:hAnsi="Times New Roman" w:cs="Times New Roman"/>
          <w:b/>
          <w:sz w:val="36"/>
          <w:szCs w:val="36"/>
          <w:vertAlign w:val="subscript"/>
          <w:lang w:val="kk-KZ"/>
        </w:rPr>
        <w:t>ср</w:t>
      </w:r>
      <w:r w:rsidR="00000AB5">
        <w:rPr>
          <w:rFonts w:ascii="Times New Roman" w:eastAsiaTheme="minorEastAsia" w:hAnsi="Times New Roman" w:cs="Times New Roman"/>
          <w:sz w:val="36"/>
          <w:szCs w:val="36"/>
          <w:lang w:val="kk-KZ"/>
        </w:rPr>
        <w:t xml:space="preserve"> </w:t>
      </w:r>
    </w:p>
    <w:p w:rsidR="009D77C9" w:rsidRDefault="009D77C9" w:rsidP="009D77C9">
      <w:pPr>
        <w:pStyle w:val="a5"/>
        <w:numPr>
          <w:ilvl w:val="0"/>
          <w:numId w:val="4"/>
        </w:num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i/>
          <w:sz w:val="28"/>
          <w:szCs w:val="28"/>
          <w:lang w:val="kk-KZ"/>
        </w:rPr>
        <w:t>Бір тұрақты нүктеге негізделген нивелирлік жүріс.</w:t>
      </w:r>
      <w:r w:rsidR="00000AB5" w:rsidRPr="009D77C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Егер нивелирлеу екі нивелирмен орындалғанда онда бірінші нивелирдің салыстырмалы биіктіктер </w:t>
      </w:r>
      <w:r>
        <w:rPr>
          <w:rFonts w:ascii="Times New Roman" w:eastAsiaTheme="minorEastAsia" w:hAnsi="Times New Roman" w:cs="Times New Roman"/>
          <w:sz w:val="28"/>
          <w:szCs w:val="28"/>
          <w:lang w:val="kk-KZ"/>
        </w:rPr>
        <w:lastRenderedPageBreak/>
        <w:t xml:space="preserve">қосындысы </w:t>
      </w:r>
      <w:r w:rsidRPr="009D77C9">
        <w:rPr>
          <w:rFonts w:ascii="Times New Roman" w:eastAsiaTheme="minorEastAsia" w:hAnsi="Times New Roman" w:cs="Times New Roman"/>
          <w:b/>
          <w:sz w:val="28"/>
          <w:szCs w:val="28"/>
          <w:lang w:val="kk-KZ"/>
        </w:rPr>
        <w:t>Σһ</w:t>
      </w:r>
      <w:r w:rsidRPr="009D77C9">
        <w:rPr>
          <w:rFonts w:ascii="Times New Roman" w:eastAsiaTheme="minorEastAsia" w:hAnsi="Times New Roman" w:cs="Times New Roman"/>
          <w:b/>
          <w:sz w:val="28"/>
          <w:szCs w:val="28"/>
          <w:vertAlign w:val="subscript"/>
          <w:lang w:val="kk-KZ"/>
        </w:rPr>
        <w:t>І</w:t>
      </w:r>
      <w:r w:rsidRPr="009D77C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екінші нивелирдің салыстырмалы биіктіктер қосындысына </w:t>
      </w:r>
      <w:r w:rsidRPr="009D77C9">
        <w:rPr>
          <w:rFonts w:ascii="Times New Roman" w:eastAsiaTheme="minorEastAsia" w:hAnsi="Times New Roman" w:cs="Times New Roman"/>
          <w:b/>
          <w:sz w:val="28"/>
          <w:szCs w:val="28"/>
          <w:lang w:val="kk-KZ"/>
        </w:rPr>
        <w:t>Σһ</w:t>
      </w:r>
      <w:r w:rsidRPr="009D77C9">
        <w:rPr>
          <w:rFonts w:ascii="Times New Roman" w:eastAsiaTheme="minorEastAsia" w:hAnsi="Times New Roman" w:cs="Times New Roman"/>
          <w:b/>
          <w:sz w:val="28"/>
          <w:szCs w:val="28"/>
          <w:vertAlign w:val="subscript"/>
          <w:lang w:val="kk-KZ"/>
        </w:rPr>
        <w:t>ІІ</w:t>
      </w:r>
      <w:r w:rsidRPr="009D77C9">
        <w:rPr>
          <w:rFonts w:ascii="Times New Roman" w:eastAsiaTheme="minorEastAsia" w:hAnsi="Times New Roman" w:cs="Times New Roman"/>
          <w:b/>
          <w:sz w:val="28"/>
          <w:szCs w:val="28"/>
          <w:lang w:val="kk-KZ"/>
        </w:rPr>
        <w:t xml:space="preserve"> </w:t>
      </w:r>
      <w:r>
        <w:rPr>
          <w:rFonts w:ascii="Times New Roman" w:eastAsiaTheme="minorEastAsia" w:hAnsi="Times New Roman" w:cs="Times New Roman"/>
          <w:sz w:val="28"/>
          <w:szCs w:val="28"/>
          <w:lang w:val="kk-KZ"/>
        </w:rPr>
        <w:t xml:space="preserve">тең болады. Демек, </w:t>
      </w:r>
    </w:p>
    <w:p w:rsidR="00000AB5" w:rsidRPr="00793338" w:rsidRDefault="00000AB5" w:rsidP="00914D2B">
      <w:pPr>
        <w:tabs>
          <w:tab w:val="left" w:pos="426"/>
        </w:tabs>
        <w:spacing w:after="0" w:line="360" w:lineRule="auto"/>
        <w:ind w:left="360"/>
        <w:jc w:val="center"/>
        <w:rPr>
          <w:rFonts w:ascii="Times New Roman" w:eastAsiaTheme="minorEastAsia" w:hAnsi="Times New Roman" w:cs="Times New Roman"/>
          <w:b/>
          <w:sz w:val="36"/>
          <w:szCs w:val="36"/>
          <w:lang w:val="en-US"/>
        </w:rPr>
      </w:pPr>
      <w:r w:rsidRPr="00793338">
        <w:rPr>
          <w:rFonts w:ascii="Times New Roman" w:eastAsiaTheme="minorEastAsia" w:hAnsi="Times New Roman" w:cs="Times New Roman"/>
          <w:b/>
          <w:sz w:val="36"/>
          <w:szCs w:val="36"/>
          <w:lang w:val="en-US"/>
        </w:rPr>
        <w:t>f</w:t>
      </w:r>
      <w:r w:rsidRPr="00793338">
        <w:rPr>
          <w:rFonts w:ascii="Times New Roman" w:eastAsiaTheme="minorEastAsia" w:hAnsi="Times New Roman" w:cs="Times New Roman"/>
          <w:b/>
          <w:sz w:val="36"/>
          <w:szCs w:val="36"/>
          <w:vertAlign w:val="subscript"/>
          <w:lang w:val="en-US"/>
        </w:rPr>
        <w:t>h</w:t>
      </w:r>
      <w:r w:rsidRPr="00793338">
        <w:rPr>
          <w:rFonts w:ascii="Times New Roman" w:eastAsiaTheme="minorEastAsia" w:hAnsi="Times New Roman" w:cs="Times New Roman"/>
          <w:b/>
          <w:sz w:val="36"/>
          <w:szCs w:val="36"/>
          <w:lang w:val="en-US"/>
        </w:rPr>
        <w:t xml:space="preserve"> = </w:t>
      </w:r>
      <w:r w:rsidR="00793338" w:rsidRPr="00793338">
        <w:rPr>
          <w:rFonts w:ascii="Times New Roman" w:eastAsiaTheme="minorEastAsia" w:hAnsi="Times New Roman" w:cs="Times New Roman"/>
          <w:b/>
          <w:sz w:val="36"/>
          <w:szCs w:val="36"/>
          <w:lang w:val="kk-KZ"/>
        </w:rPr>
        <w:t>Σһ</w:t>
      </w:r>
      <w:r w:rsidR="00793338" w:rsidRPr="00793338">
        <w:rPr>
          <w:rFonts w:ascii="Times New Roman" w:eastAsiaTheme="minorEastAsia" w:hAnsi="Times New Roman" w:cs="Times New Roman"/>
          <w:b/>
          <w:sz w:val="36"/>
          <w:szCs w:val="36"/>
          <w:vertAlign w:val="subscript"/>
          <w:lang w:val="kk-KZ"/>
        </w:rPr>
        <w:t>І</w:t>
      </w:r>
      <w:r w:rsidR="00793338" w:rsidRPr="00793338">
        <w:rPr>
          <w:rFonts w:ascii="Times New Roman" w:eastAsiaTheme="minorEastAsia" w:hAnsi="Times New Roman" w:cs="Times New Roman"/>
          <w:b/>
          <w:sz w:val="36"/>
          <w:szCs w:val="36"/>
          <w:lang w:val="en-US"/>
        </w:rPr>
        <w:t xml:space="preserve"> - </w:t>
      </w:r>
      <w:r w:rsidR="00793338" w:rsidRPr="00793338">
        <w:rPr>
          <w:rFonts w:ascii="Times New Roman" w:eastAsiaTheme="minorEastAsia" w:hAnsi="Times New Roman" w:cs="Times New Roman"/>
          <w:b/>
          <w:sz w:val="36"/>
          <w:szCs w:val="36"/>
          <w:lang w:val="kk-KZ"/>
        </w:rPr>
        <w:t>Σһ</w:t>
      </w:r>
      <w:r w:rsidR="00793338" w:rsidRPr="00793338">
        <w:rPr>
          <w:rFonts w:ascii="Times New Roman" w:eastAsiaTheme="minorEastAsia" w:hAnsi="Times New Roman" w:cs="Times New Roman"/>
          <w:b/>
          <w:sz w:val="36"/>
          <w:szCs w:val="36"/>
          <w:vertAlign w:val="subscript"/>
          <w:lang w:val="kk-KZ"/>
        </w:rPr>
        <w:t>ІІ</w:t>
      </w:r>
    </w:p>
    <w:p w:rsidR="00914D2B" w:rsidRPr="00914D2B" w:rsidRDefault="00914D2B" w:rsidP="00914D2B">
      <w:pPr>
        <w:widowControl w:val="0"/>
        <w:shd w:val="clear" w:color="auto" w:fill="FFFFFF"/>
        <w:tabs>
          <w:tab w:val="left" w:pos="426"/>
        </w:tabs>
        <w:spacing w:line="360" w:lineRule="auto"/>
        <w:ind w:firstLine="454"/>
        <w:jc w:val="both"/>
        <w:rPr>
          <w:rFonts w:ascii="Times New Roman" w:hAnsi="Times New Roman" w:cs="Times New Roman"/>
          <w:sz w:val="28"/>
          <w:szCs w:val="28"/>
          <w:lang w:val="kk-KZ"/>
        </w:rPr>
      </w:pPr>
      <w:r w:rsidRPr="00914D2B">
        <w:rPr>
          <w:rFonts w:ascii="Times New Roman" w:hAnsi="Times New Roman" w:cs="Times New Roman"/>
          <w:sz w:val="28"/>
          <w:szCs w:val="28"/>
          <w:lang w:val="kk-KZ"/>
        </w:rPr>
        <w:t>Егер нивелирлеу тура және кері жүрістермен жасалса, онда тура жүрістің салыстыр</w:t>
      </w:r>
      <w:r>
        <w:rPr>
          <w:rFonts w:ascii="Times New Roman" w:hAnsi="Times New Roman" w:cs="Times New Roman"/>
          <w:sz w:val="28"/>
          <w:szCs w:val="28"/>
          <w:lang w:val="kk-KZ"/>
        </w:rPr>
        <w:t xml:space="preserve">малы биіктіктерінің қосындысы </w:t>
      </w:r>
      <w:r w:rsidRPr="00000AB5">
        <w:rPr>
          <w:rFonts w:ascii="Times New Roman" w:eastAsiaTheme="minorEastAsia" w:hAnsi="Times New Roman" w:cs="Times New Roman"/>
          <w:b/>
          <w:sz w:val="28"/>
          <w:szCs w:val="28"/>
          <w:lang w:val="kk-KZ"/>
        </w:rPr>
        <w:t>Σһ</w:t>
      </w:r>
      <w:r>
        <w:rPr>
          <w:rFonts w:ascii="Times New Roman" w:eastAsiaTheme="minorEastAsia" w:hAnsi="Times New Roman" w:cs="Times New Roman"/>
          <w:b/>
          <w:sz w:val="28"/>
          <w:szCs w:val="28"/>
          <w:vertAlign w:val="subscript"/>
          <w:lang w:val="kk-KZ"/>
        </w:rPr>
        <w:t>прям</w:t>
      </w:r>
      <w:r>
        <w:rPr>
          <w:rFonts w:ascii="Times New Roman" w:eastAsiaTheme="minorEastAsia" w:hAnsi="Times New Roman" w:cs="Times New Roman"/>
          <w:b/>
          <w:sz w:val="28"/>
          <w:szCs w:val="28"/>
          <w:lang w:val="kk-KZ"/>
        </w:rPr>
        <w:t xml:space="preserve"> </w:t>
      </w:r>
      <w:r w:rsidRPr="00914D2B">
        <w:rPr>
          <w:rFonts w:ascii="Times New Roman" w:hAnsi="Times New Roman" w:cs="Times New Roman"/>
          <w:sz w:val="28"/>
          <w:szCs w:val="28"/>
          <w:lang w:val="kk-KZ"/>
        </w:rPr>
        <w:t xml:space="preserve">кері жүрістің салыстырмалы биіктіктерінің қосындысының кері шамасына </w:t>
      </w:r>
      <w:r w:rsidRPr="00000AB5">
        <w:rPr>
          <w:rFonts w:ascii="Times New Roman" w:eastAsiaTheme="minorEastAsia" w:hAnsi="Times New Roman" w:cs="Times New Roman"/>
          <w:b/>
          <w:sz w:val="28"/>
          <w:szCs w:val="28"/>
          <w:lang w:val="kk-KZ"/>
        </w:rPr>
        <w:t>Σһ</w:t>
      </w:r>
      <w:r>
        <w:rPr>
          <w:rFonts w:ascii="Times New Roman" w:eastAsiaTheme="minorEastAsia" w:hAnsi="Times New Roman" w:cs="Times New Roman"/>
          <w:b/>
          <w:sz w:val="28"/>
          <w:szCs w:val="28"/>
          <w:vertAlign w:val="subscript"/>
          <w:lang w:val="kk-KZ"/>
        </w:rPr>
        <w:t>обрат</w:t>
      </w:r>
      <w:r w:rsidRPr="00914D2B">
        <w:rPr>
          <w:rFonts w:ascii="Times New Roman" w:hAnsi="Times New Roman" w:cs="Times New Roman"/>
          <w:sz w:val="28"/>
          <w:szCs w:val="28"/>
          <w:lang w:val="kk-KZ"/>
        </w:rPr>
        <w:t xml:space="preserve"> тең болуы керек, яғни</w:t>
      </w:r>
      <w:r>
        <w:rPr>
          <w:rFonts w:ascii="Times New Roman" w:hAnsi="Times New Roman" w:cs="Times New Roman"/>
          <w:sz w:val="28"/>
          <w:szCs w:val="28"/>
          <w:lang w:val="kk-KZ"/>
        </w:rPr>
        <w:t xml:space="preserve">: </w:t>
      </w:r>
    </w:p>
    <w:p w:rsidR="00187433" w:rsidRPr="00D923F7" w:rsidRDefault="00187433" w:rsidP="00187433">
      <w:pPr>
        <w:tabs>
          <w:tab w:val="left" w:pos="426"/>
        </w:tabs>
        <w:spacing w:after="0" w:line="360" w:lineRule="auto"/>
        <w:ind w:left="360"/>
        <w:jc w:val="center"/>
        <w:rPr>
          <w:rFonts w:ascii="Times New Roman" w:eastAsiaTheme="minorEastAsia" w:hAnsi="Times New Roman" w:cs="Times New Roman"/>
          <w:b/>
          <w:sz w:val="36"/>
          <w:szCs w:val="36"/>
          <w:lang w:val="kk-KZ"/>
        </w:rPr>
      </w:pPr>
      <w:r w:rsidRPr="00D923F7">
        <w:rPr>
          <w:rFonts w:ascii="Times New Roman" w:eastAsiaTheme="minorEastAsia" w:hAnsi="Times New Roman" w:cs="Times New Roman"/>
          <w:b/>
          <w:sz w:val="36"/>
          <w:szCs w:val="36"/>
          <w:lang w:val="kk-KZ"/>
        </w:rPr>
        <w:t>f</w:t>
      </w:r>
      <w:r w:rsidRPr="00D923F7">
        <w:rPr>
          <w:rFonts w:ascii="Times New Roman" w:eastAsiaTheme="minorEastAsia" w:hAnsi="Times New Roman" w:cs="Times New Roman"/>
          <w:b/>
          <w:sz w:val="36"/>
          <w:szCs w:val="36"/>
          <w:vertAlign w:val="subscript"/>
          <w:lang w:val="kk-KZ"/>
        </w:rPr>
        <w:t>h</w:t>
      </w:r>
      <w:r w:rsidRPr="00D923F7">
        <w:rPr>
          <w:rFonts w:ascii="Times New Roman" w:eastAsiaTheme="minorEastAsia" w:hAnsi="Times New Roman" w:cs="Times New Roman"/>
          <w:b/>
          <w:sz w:val="36"/>
          <w:szCs w:val="36"/>
          <w:lang w:val="kk-KZ"/>
        </w:rPr>
        <w:t xml:space="preserve"> = </w:t>
      </w:r>
      <w:r w:rsidRPr="00793338">
        <w:rPr>
          <w:rFonts w:ascii="Times New Roman" w:eastAsiaTheme="minorEastAsia" w:hAnsi="Times New Roman" w:cs="Times New Roman"/>
          <w:b/>
          <w:sz w:val="36"/>
          <w:szCs w:val="36"/>
          <w:lang w:val="kk-KZ"/>
        </w:rPr>
        <w:t>Σһ</w:t>
      </w:r>
      <w:r>
        <w:rPr>
          <w:rFonts w:ascii="Times New Roman" w:eastAsiaTheme="minorEastAsia" w:hAnsi="Times New Roman" w:cs="Times New Roman"/>
          <w:b/>
          <w:sz w:val="36"/>
          <w:szCs w:val="36"/>
          <w:vertAlign w:val="subscript"/>
          <w:lang w:val="kk-KZ"/>
        </w:rPr>
        <w:t>прям</w:t>
      </w:r>
      <w:r w:rsidRPr="00D923F7">
        <w:rPr>
          <w:rFonts w:ascii="Times New Roman" w:eastAsiaTheme="minorEastAsia" w:hAnsi="Times New Roman" w:cs="Times New Roman"/>
          <w:b/>
          <w:sz w:val="36"/>
          <w:szCs w:val="36"/>
          <w:lang w:val="kk-KZ"/>
        </w:rPr>
        <w:t xml:space="preserve"> </w:t>
      </w:r>
      <w:r>
        <w:rPr>
          <w:rFonts w:ascii="Times New Roman" w:eastAsiaTheme="minorEastAsia" w:hAnsi="Times New Roman" w:cs="Times New Roman"/>
          <w:b/>
          <w:sz w:val="36"/>
          <w:szCs w:val="36"/>
          <w:lang w:val="kk-KZ"/>
        </w:rPr>
        <w:t>+</w:t>
      </w:r>
      <w:r w:rsidRPr="00D923F7">
        <w:rPr>
          <w:rFonts w:ascii="Times New Roman" w:eastAsiaTheme="minorEastAsia" w:hAnsi="Times New Roman" w:cs="Times New Roman"/>
          <w:b/>
          <w:sz w:val="36"/>
          <w:szCs w:val="36"/>
          <w:lang w:val="kk-KZ"/>
        </w:rPr>
        <w:t xml:space="preserve"> </w:t>
      </w:r>
      <w:r w:rsidRPr="00793338">
        <w:rPr>
          <w:rFonts w:ascii="Times New Roman" w:eastAsiaTheme="minorEastAsia" w:hAnsi="Times New Roman" w:cs="Times New Roman"/>
          <w:b/>
          <w:sz w:val="36"/>
          <w:szCs w:val="36"/>
          <w:lang w:val="kk-KZ"/>
        </w:rPr>
        <w:t>Σһ</w:t>
      </w:r>
      <w:r>
        <w:rPr>
          <w:rFonts w:ascii="Times New Roman" w:eastAsiaTheme="minorEastAsia" w:hAnsi="Times New Roman" w:cs="Times New Roman"/>
          <w:b/>
          <w:sz w:val="36"/>
          <w:szCs w:val="36"/>
          <w:vertAlign w:val="subscript"/>
          <w:lang w:val="kk-KZ"/>
        </w:rPr>
        <w:t>обрат</w:t>
      </w:r>
    </w:p>
    <w:p w:rsidR="00187433" w:rsidRPr="00914D2B" w:rsidRDefault="00914D2B" w:rsidP="00D8111E">
      <w:pPr>
        <w:tabs>
          <w:tab w:val="left" w:pos="0"/>
          <w:tab w:val="left" w:pos="426"/>
        </w:tabs>
        <w:spacing w:after="0" w:line="36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t>Қарастырылатын мысал</w:t>
      </w:r>
      <w:r w:rsidR="00122047">
        <w:rPr>
          <w:rFonts w:ascii="Times New Roman" w:hAnsi="Times New Roman" w:cs="Times New Roman"/>
          <w:sz w:val="28"/>
          <w:szCs w:val="28"/>
          <w:lang w:val="kk-KZ"/>
        </w:rPr>
        <w:t>ы</w:t>
      </w:r>
      <w:r>
        <w:rPr>
          <w:rFonts w:ascii="Times New Roman" w:hAnsi="Times New Roman" w:cs="Times New Roman"/>
          <w:sz w:val="28"/>
          <w:szCs w:val="28"/>
          <w:lang w:val="kk-KZ"/>
        </w:rPr>
        <w:t xml:space="preserve">мызда (қосымша, кесте 6.1) </w:t>
      </w:r>
      <w:r w:rsidR="00187433" w:rsidRPr="00914D2B">
        <w:rPr>
          <w:rFonts w:ascii="Times New Roman" w:eastAsiaTheme="minorEastAsia" w:hAnsi="Times New Roman" w:cs="Times New Roman"/>
          <w:b/>
          <w:sz w:val="28"/>
          <w:szCs w:val="28"/>
          <w:lang w:val="kk-KZ"/>
        </w:rPr>
        <w:t>Σһ</w:t>
      </w:r>
      <w:r w:rsidR="00187433" w:rsidRPr="00914D2B">
        <w:rPr>
          <w:rFonts w:ascii="Times New Roman" w:eastAsiaTheme="minorEastAsia" w:hAnsi="Times New Roman" w:cs="Times New Roman"/>
          <w:b/>
          <w:sz w:val="28"/>
          <w:szCs w:val="28"/>
          <w:vertAlign w:val="subscript"/>
          <w:lang w:val="kk-KZ"/>
        </w:rPr>
        <w:t>прям</w:t>
      </w:r>
      <w:r w:rsidR="00187433" w:rsidRPr="00914D2B">
        <w:rPr>
          <w:rFonts w:ascii="Times New Roman" w:eastAsiaTheme="minorEastAsia" w:hAnsi="Times New Roman" w:cs="Times New Roman"/>
          <w:b/>
          <w:sz w:val="28"/>
          <w:szCs w:val="28"/>
          <w:lang w:val="kk-KZ"/>
        </w:rPr>
        <w:t xml:space="preserve"> = +2415 мм, Σһ</w:t>
      </w:r>
      <w:r w:rsidR="00187433" w:rsidRPr="00914D2B">
        <w:rPr>
          <w:rFonts w:ascii="Times New Roman" w:eastAsiaTheme="minorEastAsia" w:hAnsi="Times New Roman" w:cs="Times New Roman"/>
          <w:b/>
          <w:sz w:val="28"/>
          <w:szCs w:val="28"/>
          <w:vertAlign w:val="subscript"/>
          <w:lang w:val="kk-KZ"/>
        </w:rPr>
        <w:t>обрат</w:t>
      </w:r>
      <w:r w:rsidR="00187433" w:rsidRPr="00914D2B">
        <w:rPr>
          <w:rFonts w:ascii="Times New Roman" w:eastAsiaTheme="minorEastAsia" w:hAnsi="Times New Roman" w:cs="Times New Roman"/>
          <w:b/>
          <w:sz w:val="28"/>
          <w:szCs w:val="28"/>
          <w:lang w:val="kk-KZ"/>
        </w:rPr>
        <w:t xml:space="preserve"> = -2403 мм, f</w:t>
      </w:r>
      <w:r w:rsidR="00187433" w:rsidRPr="00914D2B">
        <w:rPr>
          <w:rFonts w:ascii="Times New Roman" w:eastAsiaTheme="minorEastAsia" w:hAnsi="Times New Roman" w:cs="Times New Roman"/>
          <w:b/>
          <w:sz w:val="28"/>
          <w:szCs w:val="28"/>
          <w:vertAlign w:val="subscript"/>
          <w:lang w:val="kk-KZ"/>
        </w:rPr>
        <w:t>h</w:t>
      </w:r>
      <w:r w:rsidR="00187433" w:rsidRPr="00914D2B">
        <w:rPr>
          <w:rFonts w:ascii="Times New Roman" w:eastAsiaTheme="minorEastAsia" w:hAnsi="Times New Roman" w:cs="Times New Roman"/>
          <w:b/>
          <w:sz w:val="28"/>
          <w:szCs w:val="28"/>
          <w:lang w:val="kk-KZ"/>
        </w:rPr>
        <w:t xml:space="preserve"> = +12 мм.</w:t>
      </w:r>
    </w:p>
    <w:p w:rsidR="00914D2B" w:rsidRDefault="00914D2B" w:rsidP="00D8111E">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Техникалық нивелирлеудің нақты биіктік қиыспаушылығы мүмкін </w:t>
      </w:r>
      <w:r w:rsidR="00D165EB">
        <w:rPr>
          <w:rFonts w:ascii="Times New Roman" w:hAnsi="Times New Roman" w:cs="Times New Roman"/>
          <w:sz w:val="28"/>
          <w:szCs w:val="28"/>
          <w:lang w:val="kk-KZ"/>
        </w:rPr>
        <w:t xml:space="preserve">жіберілетін қиыспаушылықтан аспауы тиіс: </w:t>
      </w:r>
    </w:p>
    <w:p w:rsidR="0058222F" w:rsidRPr="003D4066" w:rsidRDefault="00925AA2" w:rsidP="0058222F">
      <w:pPr>
        <w:tabs>
          <w:tab w:val="left" w:pos="426"/>
        </w:tabs>
        <w:spacing w:after="0" w:line="360" w:lineRule="auto"/>
        <w:jc w:val="center"/>
        <w:rPr>
          <w:rFonts w:ascii="Times New Roman" w:eastAsiaTheme="minorEastAsia" w:hAnsi="Times New Roman" w:cs="Times New Roman"/>
          <w:b/>
          <w:sz w:val="36"/>
          <w:szCs w:val="36"/>
        </w:rPr>
      </w:pPr>
      <w:r w:rsidRPr="00F237B6">
        <w:rPr>
          <w:rFonts w:ascii="Times New Roman" w:eastAsiaTheme="minorEastAsia" w:hAnsi="Times New Roman" w:cs="Times New Roman"/>
          <w:b/>
          <w:sz w:val="36"/>
          <w:szCs w:val="36"/>
          <w:lang w:val="en-US"/>
        </w:rPr>
        <w:t>f</w:t>
      </w:r>
      <w:r w:rsidRPr="00F237B6">
        <w:rPr>
          <w:rFonts w:ascii="Times New Roman" w:eastAsiaTheme="minorEastAsia" w:hAnsi="Times New Roman" w:cs="Times New Roman"/>
          <w:b/>
          <w:sz w:val="36"/>
          <w:szCs w:val="36"/>
          <w:vertAlign w:val="subscript"/>
          <w:lang w:val="en-US"/>
        </w:rPr>
        <w:t>h</w:t>
      </w:r>
      <w:r w:rsidRPr="00F237B6">
        <w:rPr>
          <w:rFonts w:ascii="Times New Roman" w:eastAsiaTheme="minorEastAsia" w:hAnsi="Times New Roman" w:cs="Times New Roman"/>
          <w:b/>
          <w:sz w:val="36"/>
          <w:szCs w:val="36"/>
          <w:vertAlign w:val="subscript"/>
          <w:lang w:val="kk-KZ"/>
        </w:rPr>
        <w:t xml:space="preserve"> доп</w:t>
      </w:r>
      <w:r w:rsidRPr="00F237B6">
        <w:rPr>
          <w:rFonts w:ascii="Times New Roman" w:eastAsiaTheme="minorEastAsia" w:hAnsi="Times New Roman" w:cs="Times New Roman"/>
          <w:b/>
          <w:sz w:val="36"/>
          <w:szCs w:val="36"/>
          <w:lang w:val="kk-KZ"/>
        </w:rPr>
        <w:t xml:space="preserve"> </w:t>
      </w:r>
      <w:r w:rsidRPr="00F237B6">
        <w:rPr>
          <w:rFonts w:ascii="Times New Roman" w:eastAsiaTheme="minorEastAsia" w:hAnsi="Times New Roman" w:cs="Times New Roman"/>
          <w:b/>
          <w:sz w:val="36"/>
          <w:szCs w:val="36"/>
        </w:rPr>
        <w:t xml:space="preserve">= 50 </w:t>
      </w:r>
      <w:r w:rsidRPr="00F237B6">
        <w:rPr>
          <w:rFonts w:ascii="Times New Roman" w:eastAsiaTheme="minorEastAsia" w:hAnsi="Times New Roman" w:cs="Times New Roman"/>
          <w:b/>
          <w:sz w:val="36"/>
          <w:szCs w:val="36"/>
          <w:lang w:val="kk-KZ"/>
        </w:rPr>
        <w:t>мм</w:t>
      </w:r>
      <m:oMath>
        <m:rad>
          <m:radPr>
            <m:degHide m:val="1"/>
            <m:ctrlPr>
              <w:rPr>
                <w:rFonts w:ascii="Cambria Math" w:eastAsiaTheme="minorEastAsia" w:hAnsi="Cambria Math" w:cs="Times New Roman"/>
                <w:b/>
                <w:i/>
                <w:sz w:val="36"/>
                <w:szCs w:val="36"/>
                <w:lang w:val="kk-KZ"/>
              </w:rPr>
            </m:ctrlPr>
          </m:radPr>
          <m:deg/>
          <m:e>
            <m:r>
              <m:rPr>
                <m:sty m:val="bi"/>
              </m:rPr>
              <w:rPr>
                <w:rFonts w:ascii="Cambria Math" w:eastAsiaTheme="minorEastAsia" w:hAnsi="Cambria Math" w:cs="Times New Roman"/>
                <w:sz w:val="36"/>
                <w:szCs w:val="36"/>
                <w:lang w:val="en-US"/>
              </w:rPr>
              <m:t>L</m:t>
            </m:r>
          </m:e>
        </m:rad>
      </m:oMath>
      <w:r w:rsidR="00F237B6" w:rsidRPr="00F237B6">
        <w:rPr>
          <w:rFonts w:ascii="Times New Roman" w:eastAsiaTheme="minorEastAsia" w:hAnsi="Times New Roman" w:cs="Times New Roman"/>
          <w:sz w:val="36"/>
          <w:szCs w:val="36"/>
        </w:rPr>
        <w:t xml:space="preserve"> </w:t>
      </w:r>
      <w:r w:rsidR="00F237B6" w:rsidRPr="00F237B6">
        <w:rPr>
          <w:rFonts w:ascii="Times New Roman" w:eastAsiaTheme="minorEastAsia" w:hAnsi="Times New Roman" w:cs="Times New Roman"/>
          <w:sz w:val="28"/>
          <w:szCs w:val="28"/>
        </w:rPr>
        <w:t xml:space="preserve"> </w:t>
      </w:r>
      <w:r w:rsidR="00F237B6">
        <w:rPr>
          <w:rFonts w:ascii="Times New Roman" w:eastAsiaTheme="minorEastAsia" w:hAnsi="Times New Roman" w:cs="Times New Roman"/>
          <w:sz w:val="28"/>
          <w:szCs w:val="28"/>
          <w:lang w:val="kk-KZ"/>
        </w:rPr>
        <w:t xml:space="preserve">    или,  </w:t>
      </w:r>
      <w:r w:rsidR="00F237B6" w:rsidRPr="00F237B6">
        <w:rPr>
          <w:rFonts w:ascii="Times New Roman" w:eastAsiaTheme="minorEastAsia" w:hAnsi="Times New Roman" w:cs="Times New Roman"/>
          <w:b/>
          <w:sz w:val="36"/>
          <w:szCs w:val="36"/>
          <w:lang w:val="en-US"/>
        </w:rPr>
        <w:t>f</w:t>
      </w:r>
      <w:r w:rsidR="00F237B6" w:rsidRPr="00F237B6">
        <w:rPr>
          <w:rFonts w:ascii="Times New Roman" w:eastAsiaTheme="minorEastAsia" w:hAnsi="Times New Roman" w:cs="Times New Roman"/>
          <w:b/>
          <w:sz w:val="36"/>
          <w:szCs w:val="36"/>
          <w:vertAlign w:val="subscript"/>
          <w:lang w:val="en-US"/>
        </w:rPr>
        <w:t>h</w:t>
      </w:r>
      <w:r w:rsidR="00F237B6" w:rsidRPr="00F237B6">
        <w:rPr>
          <w:rFonts w:ascii="Times New Roman" w:eastAsiaTheme="minorEastAsia" w:hAnsi="Times New Roman" w:cs="Times New Roman"/>
          <w:b/>
          <w:sz w:val="36"/>
          <w:szCs w:val="36"/>
          <w:vertAlign w:val="subscript"/>
          <w:lang w:val="kk-KZ"/>
        </w:rPr>
        <w:t xml:space="preserve"> доп</w:t>
      </w:r>
      <w:r w:rsidR="00F237B6" w:rsidRPr="00F237B6">
        <w:rPr>
          <w:rFonts w:ascii="Times New Roman" w:eastAsiaTheme="minorEastAsia" w:hAnsi="Times New Roman" w:cs="Times New Roman"/>
          <w:b/>
          <w:sz w:val="36"/>
          <w:szCs w:val="36"/>
          <w:lang w:val="kk-KZ"/>
        </w:rPr>
        <w:t xml:space="preserve"> </w:t>
      </w:r>
      <w:r w:rsidR="00F237B6" w:rsidRPr="00F237B6">
        <w:rPr>
          <w:rFonts w:ascii="Times New Roman" w:eastAsiaTheme="minorEastAsia" w:hAnsi="Times New Roman" w:cs="Times New Roman"/>
          <w:b/>
          <w:sz w:val="36"/>
          <w:szCs w:val="36"/>
        </w:rPr>
        <w:t xml:space="preserve">= </w:t>
      </w:r>
      <w:r w:rsidR="00F237B6" w:rsidRPr="003D4066">
        <w:rPr>
          <w:rFonts w:ascii="Times New Roman" w:eastAsiaTheme="minorEastAsia" w:hAnsi="Times New Roman" w:cs="Times New Roman"/>
          <w:b/>
          <w:sz w:val="36"/>
          <w:szCs w:val="36"/>
        </w:rPr>
        <w:t>1</w:t>
      </w:r>
      <w:r w:rsidR="00F237B6" w:rsidRPr="00F237B6">
        <w:rPr>
          <w:rFonts w:ascii="Times New Roman" w:eastAsiaTheme="minorEastAsia" w:hAnsi="Times New Roman" w:cs="Times New Roman"/>
          <w:b/>
          <w:sz w:val="36"/>
          <w:szCs w:val="36"/>
        </w:rPr>
        <w:t xml:space="preserve">0 </w:t>
      </w:r>
      <w:r w:rsidR="00F237B6" w:rsidRPr="00F237B6">
        <w:rPr>
          <w:rFonts w:ascii="Times New Roman" w:eastAsiaTheme="minorEastAsia" w:hAnsi="Times New Roman" w:cs="Times New Roman"/>
          <w:b/>
          <w:sz w:val="36"/>
          <w:szCs w:val="36"/>
          <w:lang w:val="kk-KZ"/>
        </w:rPr>
        <w:t>мм</w:t>
      </w:r>
      <m:oMath>
        <m:rad>
          <m:radPr>
            <m:degHide m:val="1"/>
            <m:ctrlPr>
              <w:rPr>
                <w:rFonts w:ascii="Cambria Math" w:eastAsiaTheme="minorEastAsia" w:hAnsi="Cambria Math" w:cs="Times New Roman"/>
                <w:b/>
                <w:i/>
                <w:sz w:val="36"/>
                <w:szCs w:val="36"/>
                <w:lang w:val="kk-KZ"/>
              </w:rPr>
            </m:ctrlPr>
          </m:radPr>
          <m:deg/>
          <m:e>
            <m:r>
              <m:rPr>
                <m:sty m:val="bi"/>
              </m:rPr>
              <w:rPr>
                <w:rFonts w:ascii="Cambria Math" w:eastAsiaTheme="minorEastAsia" w:hAnsi="Cambria Math" w:cs="Times New Roman"/>
                <w:sz w:val="36"/>
                <w:szCs w:val="36"/>
                <w:lang w:val="en-US"/>
              </w:rPr>
              <m:t>n</m:t>
            </m:r>
          </m:e>
        </m:rad>
      </m:oMath>
    </w:p>
    <w:p w:rsidR="003D4066" w:rsidRDefault="00D165EB" w:rsidP="003D4066">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мұнда</w:t>
      </w:r>
      <w:r w:rsidR="00BF4B82">
        <w:rPr>
          <w:rFonts w:ascii="Times New Roman" w:eastAsiaTheme="minorEastAsia" w:hAnsi="Times New Roman" w:cs="Times New Roman"/>
          <w:sz w:val="28"/>
          <w:szCs w:val="28"/>
          <w:lang w:val="kk-KZ"/>
        </w:rPr>
        <w:t xml:space="preserve"> </w:t>
      </w:r>
      <w:r w:rsidR="00BF4B82" w:rsidRPr="00D165EB">
        <w:rPr>
          <w:rFonts w:ascii="Times New Roman" w:eastAsiaTheme="minorEastAsia" w:hAnsi="Times New Roman" w:cs="Times New Roman"/>
          <w:b/>
          <w:sz w:val="28"/>
          <w:szCs w:val="28"/>
          <w:u w:val="single"/>
          <w:lang w:val="en-US"/>
        </w:rPr>
        <w:t>L</w:t>
      </w:r>
      <w:r w:rsidR="00BF4B82">
        <w:rPr>
          <w:rFonts w:ascii="Times New Roman" w:eastAsiaTheme="minorEastAsia" w:hAnsi="Times New Roman" w:cs="Times New Roman"/>
          <w:sz w:val="28"/>
          <w:szCs w:val="28"/>
          <w:lang w:val="kk-KZ"/>
        </w:rPr>
        <w:t xml:space="preserve"> – </w:t>
      </w:r>
      <w:r>
        <w:rPr>
          <w:rFonts w:ascii="Times New Roman" w:eastAsiaTheme="minorEastAsia" w:hAnsi="Times New Roman" w:cs="Times New Roman"/>
          <w:sz w:val="28"/>
          <w:szCs w:val="28"/>
          <w:lang w:val="kk-KZ"/>
        </w:rPr>
        <w:t>жүрістің ұзындығ</w:t>
      </w:r>
      <w:r w:rsidR="00BF4B82">
        <w:rPr>
          <w:rFonts w:ascii="Times New Roman" w:eastAsiaTheme="minorEastAsia" w:hAnsi="Times New Roman" w:cs="Times New Roman"/>
          <w:sz w:val="28"/>
          <w:szCs w:val="28"/>
          <w:lang w:val="kk-KZ"/>
        </w:rPr>
        <w:t xml:space="preserve">, км; </w:t>
      </w:r>
      <w:r w:rsidR="00BF4B82" w:rsidRPr="00D165EB">
        <w:rPr>
          <w:rFonts w:ascii="Times New Roman" w:eastAsiaTheme="minorEastAsia" w:hAnsi="Times New Roman" w:cs="Times New Roman"/>
          <w:b/>
          <w:sz w:val="28"/>
          <w:szCs w:val="28"/>
          <w:u w:val="single"/>
          <w:lang w:val="en-US"/>
        </w:rPr>
        <w:t>n</w:t>
      </w:r>
      <w:r w:rsidR="00BF4B82">
        <w:rPr>
          <w:rFonts w:ascii="Times New Roman" w:eastAsiaTheme="minorEastAsia" w:hAnsi="Times New Roman" w:cs="Times New Roman"/>
          <w:sz w:val="28"/>
          <w:szCs w:val="28"/>
          <w:lang w:val="kk-KZ"/>
        </w:rPr>
        <w:t xml:space="preserve"> – </w:t>
      </w:r>
      <w:r>
        <w:rPr>
          <w:rFonts w:ascii="Times New Roman" w:eastAsiaTheme="minorEastAsia" w:hAnsi="Times New Roman" w:cs="Times New Roman"/>
          <w:sz w:val="28"/>
          <w:szCs w:val="28"/>
          <w:lang w:val="kk-KZ"/>
        </w:rPr>
        <w:t>жүрсітегі станциялар саны.</w:t>
      </w:r>
    </w:p>
    <w:p w:rsidR="002601DF" w:rsidRPr="002601DF" w:rsidRDefault="00BF4B82" w:rsidP="002601DF">
      <w:pPr>
        <w:widowControl w:val="0"/>
        <w:shd w:val="clear" w:color="auto" w:fill="FFFFFF"/>
        <w:ind w:firstLine="454"/>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ab/>
      </w:r>
      <w:r w:rsidR="002601DF">
        <w:rPr>
          <w:rFonts w:ascii="Times New Roman" w:eastAsiaTheme="minorEastAsia" w:hAnsi="Times New Roman" w:cs="Times New Roman"/>
          <w:sz w:val="28"/>
          <w:szCs w:val="28"/>
          <w:lang w:val="kk-KZ"/>
        </w:rPr>
        <w:t>Егер</w:t>
      </w:r>
      <w:r>
        <w:rPr>
          <w:rFonts w:ascii="Times New Roman" w:eastAsiaTheme="minorEastAsia" w:hAnsi="Times New Roman" w:cs="Times New Roman"/>
          <w:sz w:val="28"/>
          <w:szCs w:val="28"/>
          <w:lang w:val="kk-KZ"/>
        </w:rPr>
        <w:t xml:space="preserve">, </w:t>
      </w:r>
      <w:r w:rsidRPr="002601DF">
        <w:rPr>
          <w:rFonts w:ascii="Times New Roman" w:eastAsiaTheme="minorEastAsia" w:hAnsi="Times New Roman" w:cs="Times New Roman"/>
          <w:b/>
          <w:sz w:val="28"/>
          <w:szCs w:val="28"/>
          <w:lang w:val="kk-KZ"/>
        </w:rPr>
        <w:t>f</w:t>
      </w:r>
      <w:r w:rsidRPr="002601DF">
        <w:rPr>
          <w:rFonts w:ascii="Times New Roman" w:eastAsiaTheme="minorEastAsia" w:hAnsi="Times New Roman" w:cs="Times New Roman"/>
          <w:b/>
          <w:sz w:val="28"/>
          <w:szCs w:val="28"/>
          <w:vertAlign w:val="subscript"/>
          <w:lang w:val="kk-KZ"/>
        </w:rPr>
        <w:t>h</w:t>
      </w:r>
      <w:r>
        <w:rPr>
          <w:rFonts w:ascii="Times New Roman" w:eastAsiaTheme="minorEastAsia" w:hAnsi="Times New Roman" w:cs="Times New Roman"/>
          <w:b/>
          <w:sz w:val="28"/>
          <w:szCs w:val="28"/>
          <w:lang w:val="kk-KZ"/>
        </w:rPr>
        <w:t xml:space="preserve"> </w:t>
      </w:r>
      <w:r>
        <w:rPr>
          <w:rFonts w:ascii="Adobe Caslon Pro" w:eastAsiaTheme="minorEastAsia" w:hAnsi="Adobe Caslon Pro" w:cs="Times New Roman"/>
          <w:b/>
          <w:sz w:val="28"/>
          <w:szCs w:val="28"/>
          <w:lang w:val="kk-KZ"/>
        </w:rPr>
        <w:t>&lt;</w:t>
      </w:r>
      <w:r>
        <w:rPr>
          <w:rFonts w:eastAsiaTheme="minorEastAsia" w:cs="Times New Roman"/>
          <w:b/>
          <w:sz w:val="28"/>
          <w:szCs w:val="28"/>
          <w:lang w:val="kk-KZ"/>
        </w:rPr>
        <w:t xml:space="preserve"> </w:t>
      </w:r>
      <w:r w:rsidRPr="002601DF">
        <w:rPr>
          <w:rFonts w:ascii="Times New Roman" w:eastAsiaTheme="minorEastAsia" w:hAnsi="Times New Roman" w:cs="Times New Roman"/>
          <w:b/>
          <w:sz w:val="28"/>
          <w:szCs w:val="28"/>
          <w:lang w:val="kk-KZ"/>
        </w:rPr>
        <w:t>f</w:t>
      </w:r>
      <w:r w:rsidRPr="002601DF">
        <w:rPr>
          <w:rFonts w:ascii="Times New Roman" w:eastAsiaTheme="minorEastAsia" w:hAnsi="Times New Roman" w:cs="Times New Roman"/>
          <w:b/>
          <w:sz w:val="28"/>
          <w:szCs w:val="28"/>
          <w:vertAlign w:val="subscript"/>
          <w:lang w:val="kk-KZ"/>
        </w:rPr>
        <w:t>h</w:t>
      </w:r>
      <w:r w:rsidRPr="00BF4B82">
        <w:rPr>
          <w:rFonts w:ascii="Times New Roman" w:eastAsiaTheme="minorEastAsia" w:hAnsi="Times New Roman" w:cs="Times New Roman"/>
          <w:b/>
          <w:sz w:val="28"/>
          <w:szCs w:val="28"/>
          <w:vertAlign w:val="subscript"/>
          <w:lang w:val="kk-KZ"/>
        </w:rPr>
        <w:t xml:space="preserve"> доп</w:t>
      </w:r>
      <w:r>
        <w:rPr>
          <w:rFonts w:ascii="Times New Roman" w:eastAsiaTheme="minorEastAsia" w:hAnsi="Times New Roman" w:cs="Times New Roman"/>
          <w:b/>
          <w:sz w:val="28"/>
          <w:szCs w:val="28"/>
          <w:lang w:val="kk-KZ"/>
        </w:rPr>
        <w:t xml:space="preserve">, </w:t>
      </w:r>
      <w:r w:rsidR="002601DF">
        <w:rPr>
          <w:rFonts w:ascii="Times New Roman" w:eastAsiaTheme="minorEastAsia" w:hAnsi="Times New Roman" w:cs="Times New Roman"/>
          <w:sz w:val="28"/>
          <w:szCs w:val="28"/>
          <w:lang w:val="kk-KZ"/>
        </w:rPr>
        <w:t>онда нақты қиыспаушылықты</w:t>
      </w:r>
      <w:r>
        <w:rPr>
          <w:rFonts w:ascii="Times New Roman" w:eastAsiaTheme="minorEastAsia" w:hAnsi="Times New Roman" w:cs="Times New Roman"/>
          <w:sz w:val="28"/>
          <w:szCs w:val="28"/>
          <w:lang w:val="kk-KZ"/>
        </w:rPr>
        <w:t xml:space="preserve"> </w:t>
      </w:r>
      <w:r w:rsidRPr="002601DF">
        <w:rPr>
          <w:rFonts w:ascii="Times New Roman" w:eastAsiaTheme="minorEastAsia" w:hAnsi="Times New Roman" w:cs="Times New Roman"/>
          <w:b/>
          <w:sz w:val="28"/>
          <w:szCs w:val="28"/>
          <w:lang w:val="kk-KZ"/>
        </w:rPr>
        <w:t>f</w:t>
      </w:r>
      <w:r w:rsidRPr="002601DF">
        <w:rPr>
          <w:rFonts w:ascii="Times New Roman" w:eastAsiaTheme="minorEastAsia" w:hAnsi="Times New Roman" w:cs="Times New Roman"/>
          <w:b/>
          <w:sz w:val="28"/>
          <w:szCs w:val="28"/>
          <w:vertAlign w:val="subscript"/>
          <w:lang w:val="kk-KZ"/>
        </w:rPr>
        <w:t>h</w:t>
      </w:r>
      <w:r>
        <w:rPr>
          <w:rFonts w:ascii="Times New Roman" w:eastAsiaTheme="minorEastAsia" w:hAnsi="Times New Roman" w:cs="Times New Roman"/>
          <w:sz w:val="28"/>
          <w:szCs w:val="28"/>
          <w:lang w:val="kk-KZ"/>
        </w:rPr>
        <w:t xml:space="preserve"> </w:t>
      </w:r>
      <w:r w:rsidR="002601DF" w:rsidRPr="002601DF">
        <w:rPr>
          <w:rFonts w:ascii="Times New Roman" w:hAnsi="Times New Roman" w:cs="Times New Roman"/>
          <w:sz w:val="28"/>
          <w:szCs w:val="28"/>
          <w:lang w:val="kk-KZ"/>
        </w:rPr>
        <w:t>жүрістің барлық салыстырмалы биіктіктеріне тепе-тең етіп кері таңбамен бөледі, яғни салыстырмалы биіктікке мынадай түзету енгізіледі:</w:t>
      </w:r>
    </w:p>
    <w:p w:rsidR="00BF4B82" w:rsidRPr="00D923F7" w:rsidRDefault="001C09E5" w:rsidP="00636772">
      <w:pPr>
        <w:tabs>
          <w:tab w:val="left" w:pos="426"/>
        </w:tabs>
        <w:spacing w:after="0" w:line="360" w:lineRule="auto"/>
        <w:jc w:val="center"/>
        <w:rPr>
          <w:rFonts w:ascii="Times New Roman" w:eastAsiaTheme="minorEastAsia" w:hAnsi="Times New Roman" w:cs="Times New Roman"/>
          <w:b/>
          <w:sz w:val="36"/>
          <w:szCs w:val="36"/>
          <w:lang w:val="kk-KZ"/>
        </w:rPr>
      </w:pPr>
      <w:r>
        <w:rPr>
          <w:rFonts w:ascii="Times New Roman" w:eastAsiaTheme="minorEastAsia" w:hAnsi="Times New Roman" w:cs="Times New Roman"/>
          <w:b/>
          <w:sz w:val="36"/>
          <w:szCs w:val="36"/>
          <w:lang w:val="en-US"/>
        </w:rPr>
        <w:t>σ</w:t>
      </w:r>
      <w:r w:rsidRPr="00D923F7">
        <w:rPr>
          <w:rFonts w:ascii="Times New Roman" w:eastAsiaTheme="minorEastAsia" w:hAnsi="Times New Roman" w:cs="Times New Roman"/>
          <w:b/>
          <w:sz w:val="36"/>
          <w:szCs w:val="36"/>
          <w:vertAlign w:val="subscript"/>
          <w:lang w:val="kk-KZ"/>
        </w:rPr>
        <w:t>h</w:t>
      </w:r>
      <w:r w:rsidRPr="00D923F7">
        <w:rPr>
          <w:rFonts w:ascii="Times New Roman" w:eastAsiaTheme="minorEastAsia" w:hAnsi="Times New Roman" w:cs="Times New Roman"/>
          <w:b/>
          <w:sz w:val="36"/>
          <w:szCs w:val="36"/>
          <w:lang w:val="kk-KZ"/>
        </w:rPr>
        <w:t xml:space="preserve"> = –</w:t>
      </w:r>
      <m:oMath>
        <m:r>
          <m:rPr>
            <m:sty m:val="bi"/>
          </m:rPr>
          <w:rPr>
            <w:rFonts w:ascii="Cambria Math" w:eastAsiaTheme="minorEastAsia" w:hAnsi="Cambria Math" w:cs="Times New Roman"/>
            <w:sz w:val="36"/>
            <w:szCs w:val="36"/>
            <w:lang w:val="kk-KZ"/>
          </w:rPr>
          <m:t xml:space="preserve"> </m:t>
        </m:r>
        <m:f>
          <m:fPr>
            <m:ctrlPr>
              <w:rPr>
                <w:rFonts w:ascii="Cambria Math" w:eastAsiaTheme="minorEastAsia" w:hAnsi="Cambria Math" w:cs="Times New Roman"/>
                <w:b/>
                <w:i/>
                <w:sz w:val="36"/>
                <w:szCs w:val="36"/>
                <w:lang w:val="en-US"/>
              </w:rPr>
            </m:ctrlPr>
          </m:fPr>
          <m:num>
            <m:sSub>
              <m:sSubPr>
                <m:ctrlPr>
                  <w:rPr>
                    <w:rFonts w:ascii="Cambria Math" w:eastAsiaTheme="minorEastAsia" w:hAnsi="Cambria Math" w:cs="Times New Roman"/>
                    <w:b/>
                    <w:i/>
                    <w:sz w:val="36"/>
                    <w:szCs w:val="36"/>
                    <w:lang w:val="en-US"/>
                  </w:rPr>
                </m:ctrlPr>
              </m:sSubPr>
              <m:e>
                <m:r>
                  <m:rPr>
                    <m:sty m:val="bi"/>
                  </m:rPr>
                  <w:rPr>
                    <w:rFonts w:ascii="Cambria Math" w:eastAsiaTheme="minorEastAsia" w:hAnsi="Cambria Math" w:cs="Times New Roman"/>
                    <w:sz w:val="36"/>
                    <w:szCs w:val="36"/>
                    <w:lang w:val="kk-KZ"/>
                  </w:rPr>
                  <m:t>f</m:t>
                </m:r>
              </m:e>
              <m:sub>
                <m:r>
                  <m:rPr>
                    <m:sty m:val="bi"/>
                  </m:rPr>
                  <w:rPr>
                    <w:rFonts w:ascii="Cambria Math" w:eastAsiaTheme="minorEastAsia" w:hAnsi="Cambria Math" w:cs="Times New Roman"/>
                    <w:sz w:val="36"/>
                    <w:szCs w:val="36"/>
                    <w:lang w:val="kk-KZ"/>
                  </w:rPr>
                  <m:t>h</m:t>
                </m:r>
              </m:sub>
            </m:sSub>
          </m:num>
          <m:den>
            <m:r>
              <m:rPr>
                <m:sty m:val="bi"/>
              </m:rPr>
              <w:rPr>
                <w:rFonts w:ascii="Cambria Math" w:eastAsiaTheme="minorEastAsia" w:hAnsi="Cambria Math" w:cs="Times New Roman"/>
                <w:sz w:val="36"/>
                <w:szCs w:val="36"/>
                <w:lang w:val="kk-KZ"/>
              </w:rPr>
              <m:t>n</m:t>
            </m:r>
          </m:den>
        </m:f>
      </m:oMath>
      <w:r w:rsidRPr="00D923F7">
        <w:rPr>
          <w:rFonts w:ascii="Times New Roman" w:eastAsiaTheme="minorEastAsia" w:hAnsi="Times New Roman" w:cs="Times New Roman"/>
          <w:b/>
          <w:sz w:val="36"/>
          <w:szCs w:val="36"/>
          <w:lang w:val="kk-KZ"/>
        </w:rPr>
        <w:t xml:space="preserve"> </w:t>
      </w:r>
    </w:p>
    <w:p w:rsidR="001C09E5" w:rsidRDefault="006F33D5" w:rsidP="001C09E5">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Түзетулер 1 мм-ге дейін дөңгелектенеді; сонымен бірге түзетулердің қосындысы кері белгімен алынған қиыспаушылыққа тең болады:</w:t>
      </w:r>
      <w:r w:rsidR="001C09E5">
        <w:rPr>
          <w:rFonts w:ascii="Times New Roman" w:eastAsiaTheme="minorEastAsia" w:hAnsi="Times New Roman" w:cs="Times New Roman"/>
          <w:sz w:val="28"/>
          <w:szCs w:val="28"/>
          <w:lang w:val="kk-KZ"/>
        </w:rPr>
        <w:t xml:space="preserve"> </w:t>
      </w:r>
    </w:p>
    <w:p w:rsidR="001C09E5" w:rsidRPr="00D923F7" w:rsidRDefault="001C09E5" w:rsidP="001C09E5">
      <w:pPr>
        <w:tabs>
          <w:tab w:val="left" w:pos="426"/>
        </w:tabs>
        <w:spacing w:after="0" w:line="360" w:lineRule="auto"/>
        <w:jc w:val="center"/>
        <w:rPr>
          <w:rFonts w:ascii="Times New Roman" w:eastAsiaTheme="minorEastAsia" w:hAnsi="Times New Roman" w:cs="Times New Roman"/>
          <w:b/>
          <w:sz w:val="36"/>
          <w:szCs w:val="36"/>
          <w:lang w:val="kk-KZ"/>
        </w:rPr>
      </w:pPr>
      <w:r>
        <w:rPr>
          <w:rFonts w:ascii="Times New Roman" w:eastAsiaTheme="minorEastAsia" w:hAnsi="Times New Roman" w:cs="Times New Roman"/>
          <w:b/>
          <w:sz w:val="36"/>
          <w:szCs w:val="36"/>
          <w:lang w:val="en-US"/>
        </w:rPr>
        <w:t>Σσ</w:t>
      </w:r>
      <w:r w:rsidRPr="00D923F7">
        <w:rPr>
          <w:rFonts w:ascii="Times New Roman" w:eastAsiaTheme="minorEastAsia" w:hAnsi="Times New Roman" w:cs="Times New Roman"/>
          <w:b/>
          <w:sz w:val="36"/>
          <w:szCs w:val="36"/>
          <w:vertAlign w:val="subscript"/>
          <w:lang w:val="kk-KZ"/>
        </w:rPr>
        <w:t>h</w:t>
      </w:r>
      <w:r w:rsidRPr="00D923F7">
        <w:rPr>
          <w:rFonts w:ascii="Times New Roman" w:eastAsiaTheme="minorEastAsia" w:hAnsi="Times New Roman" w:cs="Times New Roman"/>
          <w:b/>
          <w:sz w:val="36"/>
          <w:szCs w:val="36"/>
          <w:lang w:val="kk-KZ"/>
        </w:rPr>
        <w:t xml:space="preserve"> = - f</w:t>
      </w:r>
      <w:r w:rsidRPr="00D923F7">
        <w:rPr>
          <w:rFonts w:ascii="Times New Roman" w:eastAsiaTheme="minorEastAsia" w:hAnsi="Times New Roman" w:cs="Times New Roman"/>
          <w:b/>
          <w:sz w:val="36"/>
          <w:szCs w:val="36"/>
          <w:vertAlign w:val="subscript"/>
          <w:lang w:val="kk-KZ"/>
        </w:rPr>
        <w:t xml:space="preserve">h </w:t>
      </w:r>
    </w:p>
    <w:p w:rsidR="001C09E5" w:rsidRDefault="00083432" w:rsidP="001C09E5">
      <w:pPr>
        <w:tabs>
          <w:tab w:val="left" w:pos="426"/>
        </w:tabs>
        <w:spacing w:after="0" w:line="360" w:lineRule="auto"/>
        <w:jc w:val="both"/>
        <w:rPr>
          <w:rFonts w:ascii="Times New Roman" w:eastAsiaTheme="minorEastAsia" w:hAnsi="Times New Roman" w:cs="Times New Roman"/>
          <w:sz w:val="28"/>
          <w:szCs w:val="28"/>
          <w:lang w:val="kk-KZ"/>
        </w:rPr>
      </w:pPr>
      <w:r w:rsidRPr="00083432">
        <w:rPr>
          <w:rFonts w:ascii="Times New Roman" w:hAnsi="Times New Roman" w:cs="Times New Roman"/>
          <w:sz w:val="28"/>
          <w:szCs w:val="28"/>
          <w:lang w:val="kk-KZ"/>
        </w:rPr>
        <w:t>Түзетілген салыстырмалы биіктіктер мына формуламен есептеліп шығарылады:</w:t>
      </w:r>
      <w:r w:rsidR="001C09E5">
        <w:rPr>
          <w:rFonts w:ascii="Times New Roman" w:eastAsiaTheme="minorEastAsia" w:hAnsi="Times New Roman" w:cs="Times New Roman"/>
          <w:sz w:val="28"/>
          <w:szCs w:val="28"/>
          <w:lang w:val="kk-KZ"/>
        </w:rPr>
        <w:t xml:space="preserve"> </w:t>
      </w:r>
    </w:p>
    <w:p w:rsidR="001C09E5" w:rsidRPr="00862652" w:rsidRDefault="001C09E5" w:rsidP="001C09E5">
      <w:pPr>
        <w:tabs>
          <w:tab w:val="left" w:pos="426"/>
        </w:tabs>
        <w:spacing w:after="0" w:line="360" w:lineRule="auto"/>
        <w:jc w:val="center"/>
        <w:rPr>
          <w:rFonts w:ascii="Times New Roman" w:eastAsiaTheme="minorEastAsia" w:hAnsi="Times New Roman" w:cs="Times New Roman"/>
          <w:sz w:val="28"/>
          <w:szCs w:val="28"/>
          <w:lang w:val="kk-KZ"/>
        </w:rPr>
      </w:pPr>
      <w:r w:rsidRPr="00862652">
        <w:rPr>
          <w:rFonts w:ascii="Times New Roman" w:eastAsiaTheme="minorEastAsia" w:hAnsi="Times New Roman" w:cs="Times New Roman"/>
          <w:b/>
          <w:sz w:val="36"/>
          <w:szCs w:val="36"/>
          <w:lang w:val="kk-KZ"/>
        </w:rPr>
        <w:t>h</w:t>
      </w:r>
      <w:r w:rsidRPr="001C09E5">
        <w:rPr>
          <w:rFonts w:ascii="Times New Roman" w:eastAsiaTheme="minorEastAsia" w:hAnsi="Times New Roman" w:cs="Times New Roman"/>
          <w:b/>
          <w:sz w:val="36"/>
          <w:szCs w:val="36"/>
          <w:vertAlign w:val="subscript"/>
          <w:lang w:val="kk-KZ"/>
        </w:rPr>
        <w:t>испр і</w:t>
      </w:r>
      <w:r w:rsidRPr="00862652">
        <w:rPr>
          <w:rFonts w:ascii="Times New Roman" w:eastAsiaTheme="minorEastAsia" w:hAnsi="Times New Roman" w:cs="Times New Roman"/>
          <w:b/>
          <w:sz w:val="36"/>
          <w:szCs w:val="36"/>
          <w:lang w:val="kk-KZ"/>
        </w:rPr>
        <w:t xml:space="preserve"> = h</w:t>
      </w:r>
      <w:r w:rsidRPr="001C09E5">
        <w:rPr>
          <w:rFonts w:ascii="Times New Roman" w:eastAsiaTheme="minorEastAsia" w:hAnsi="Times New Roman" w:cs="Times New Roman"/>
          <w:b/>
          <w:sz w:val="36"/>
          <w:szCs w:val="36"/>
          <w:vertAlign w:val="subscript"/>
          <w:lang w:val="kk-KZ"/>
        </w:rPr>
        <w:t>і</w:t>
      </w:r>
      <w:r w:rsidRPr="00862652">
        <w:rPr>
          <w:rFonts w:ascii="Times New Roman" w:eastAsiaTheme="minorEastAsia" w:hAnsi="Times New Roman" w:cs="Times New Roman"/>
          <w:b/>
          <w:sz w:val="36"/>
          <w:szCs w:val="36"/>
          <w:lang w:val="kk-KZ"/>
        </w:rPr>
        <w:t xml:space="preserve"> +</w:t>
      </w:r>
      <w:r w:rsidRPr="00862652">
        <w:rPr>
          <w:rFonts w:ascii="Times New Roman" w:eastAsiaTheme="minorEastAsia" w:hAnsi="Times New Roman" w:cs="Times New Roman"/>
          <w:b/>
          <w:sz w:val="28"/>
          <w:szCs w:val="28"/>
          <w:lang w:val="kk-KZ"/>
        </w:rPr>
        <w:t xml:space="preserve"> </w:t>
      </w:r>
      <w:r>
        <w:rPr>
          <w:rFonts w:ascii="Times New Roman" w:eastAsiaTheme="minorEastAsia" w:hAnsi="Times New Roman" w:cs="Times New Roman"/>
          <w:b/>
          <w:sz w:val="36"/>
          <w:szCs w:val="36"/>
          <w:lang w:val="en-US"/>
        </w:rPr>
        <w:t>σ</w:t>
      </w:r>
      <w:r w:rsidRPr="00862652">
        <w:rPr>
          <w:rFonts w:ascii="Times New Roman" w:eastAsiaTheme="minorEastAsia" w:hAnsi="Times New Roman" w:cs="Times New Roman"/>
          <w:b/>
          <w:sz w:val="36"/>
          <w:szCs w:val="36"/>
          <w:vertAlign w:val="subscript"/>
          <w:lang w:val="kk-KZ"/>
        </w:rPr>
        <w:t>h</w:t>
      </w:r>
      <w:r w:rsidRPr="00862652">
        <w:rPr>
          <w:rFonts w:ascii="Times New Roman" w:eastAsiaTheme="minorEastAsia" w:hAnsi="Times New Roman" w:cs="Times New Roman"/>
          <w:b/>
          <w:sz w:val="36"/>
          <w:szCs w:val="36"/>
          <w:lang w:val="kk-KZ"/>
        </w:rPr>
        <w:t xml:space="preserve"> </w:t>
      </w:r>
    </w:p>
    <w:p w:rsidR="00862652" w:rsidRPr="00862652" w:rsidRDefault="00862652" w:rsidP="00862652">
      <w:pPr>
        <w:tabs>
          <w:tab w:val="left" w:pos="426"/>
        </w:tabs>
        <w:spacing w:after="0" w:line="360" w:lineRule="auto"/>
        <w:jc w:val="both"/>
        <w:rPr>
          <w:rFonts w:ascii="Times New Roman" w:hAnsi="Times New Roman" w:cs="Times New Roman"/>
          <w:sz w:val="28"/>
          <w:szCs w:val="28"/>
          <w:lang w:val="kk-KZ"/>
        </w:rPr>
      </w:pPr>
      <w:r w:rsidRPr="00862652">
        <w:rPr>
          <w:rFonts w:ascii="Times New Roman" w:hAnsi="Times New Roman" w:cs="Times New Roman"/>
          <w:sz w:val="28"/>
          <w:szCs w:val="28"/>
          <w:lang w:val="kk-KZ"/>
        </w:rPr>
        <w:t>Түзетілген салыстырмалы</w:t>
      </w:r>
      <w:r w:rsidRPr="00862652">
        <w:rPr>
          <w:rFonts w:ascii="Times New Roman" w:hAnsi="Times New Roman" w:cs="Times New Roman"/>
          <w:sz w:val="28"/>
          <w:szCs w:val="28"/>
          <w:lang w:val="kk-KZ"/>
        </w:rPr>
        <w:tab/>
        <w:t>биіктіктер бойынша байланыстыру нүктелерінің биіктік белгілерін мына формуламен есептеп шығаруға кіріседі:</w:t>
      </w:r>
    </w:p>
    <w:p w:rsidR="001C09E5" w:rsidRPr="00862652" w:rsidRDefault="001C09E5" w:rsidP="001C09E5">
      <w:pPr>
        <w:tabs>
          <w:tab w:val="left" w:pos="426"/>
        </w:tabs>
        <w:spacing w:after="0" w:line="360" w:lineRule="auto"/>
        <w:jc w:val="center"/>
        <w:rPr>
          <w:rFonts w:ascii="Times New Roman" w:eastAsiaTheme="minorEastAsia" w:hAnsi="Times New Roman" w:cs="Times New Roman"/>
          <w:sz w:val="28"/>
          <w:szCs w:val="28"/>
          <w:lang w:val="kk-KZ"/>
        </w:rPr>
      </w:pPr>
      <w:r w:rsidRPr="00862652">
        <w:rPr>
          <w:rFonts w:ascii="Times New Roman" w:eastAsiaTheme="minorEastAsia" w:hAnsi="Times New Roman" w:cs="Times New Roman"/>
          <w:b/>
          <w:sz w:val="36"/>
          <w:szCs w:val="36"/>
          <w:lang w:val="kk-KZ"/>
        </w:rPr>
        <w:t>H</w:t>
      </w:r>
      <w:r w:rsidRPr="00862652">
        <w:rPr>
          <w:rFonts w:ascii="Times New Roman" w:eastAsiaTheme="minorEastAsia" w:hAnsi="Times New Roman" w:cs="Times New Roman"/>
          <w:b/>
          <w:sz w:val="36"/>
          <w:szCs w:val="36"/>
          <w:vertAlign w:val="subscript"/>
          <w:lang w:val="kk-KZ"/>
        </w:rPr>
        <w:t>n</w:t>
      </w:r>
      <w:r w:rsidRPr="00862652">
        <w:rPr>
          <w:rFonts w:ascii="Times New Roman" w:eastAsiaTheme="minorEastAsia" w:hAnsi="Times New Roman" w:cs="Times New Roman"/>
          <w:b/>
          <w:sz w:val="36"/>
          <w:szCs w:val="36"/>
          <w:lang w:val="kk-KZ"/>
        </w:rPr>
        <w:t xml:space="preserve"> = H</w:t>
      </w:r>
      <w:r w:rsidRPr="00862652">
        <w:rPr>
          <w:rFonts w:ascii="Times New Roman" w:eastAsiaTheme="minorEastAsia" w:hAnsi="Times New Roman" w:cs="Times New Roman"/>
          <w:b/>
          <w:sz w:val="36"/>
          <w:szCs w:val="36"/>
          <w:vertAlign w:val="subscript"/>
          <w:lang w:val="kk-KZ"/>
        </w:rPr>
        <w:t>n-1</w:t>
      </w:r>
      <w:r w:rsidRPr="00862652">
        <w:rPr>
          <w:rFonts w:ascii="Times New Roman" w:eastAsiaTheme="minorEastAsia" w:hAnsi="Times New Roman" w:cs="Times New Roman"/>
          <w:b/>
          <w:sz w:val="36"/>
          <w:szCs w:val="36"/>
          <w:lang w:val="kk-KZ"/>
        </w:rPr>
        <w:t xml:space="preserve"> + h</w:t>
      </w:r>
      <w:r w:rsidR="00B155E4" w:rsidRPr="00862652">
        <w:rPr>
          <w:rFonts w:ascii="Times New Roman" w:eastAsiaTheme="minorEastAsia" w:hAnsi="Times New Roman" w:cs="Times New Roman"/>
          <w:b/>
          <w:sz w:val="36"/>
          <w:szCs w:val="36"/>
          <w:vertAlign w:val="subscript"/>
          <w:lang w:val="kk-KZ"/>
        </w:rPr>
        <w:t>n</w:t>
      </w:r>
      <w:r w:rsidR="00B155E4">
        <w:rPr>
          <w:rFonts w:ascii="Times New Roman" w:eastAsiaTheme="minorEastAsia" w:hAnsi="Times New Roman" w:cs="Times New Roman"/>
          <w:b/>
          <w:sz w:val="36"/>
          <w:szCs w:val="36"/>
          <w:lang w:val="kk-KZ"/>
        </w:rPr>
        <w:t xml:space="preserve"> </w:t>
      </w:r>
      <w:r>
        <w:rPr>
          <w:rFonts w:ascii="Times New Roman" w:eastAsiaTheme="minorEastAsia" w:hAnsi="Times New Roman" w:cs="Times New Roman"/>
          <w:b/>
          <w:sz w:val="36"/>
          <w:szCs w:val="36"/>
          <w:vertAlign w:val="subscript"/>
          <w:lang w:val="kk-KZ"/>
        </w:rPr>
        <w:t>испр</w:t>
      </w:r>
      <w:r w:rsidR="004B3356" w:rsidRPr="00862652">
        <w:rPr>
          <w:rFonts w:ascii="Times New Roman" w:eastAsiaTheme="minorEastAsia" w:hAnsi="Times New Roman" w:cs="Times New Roman"/>
          <w:b/>
          <w:sz w:val="36"/>
          <w:szCs w:val="36"/>
          <w:lang w:val="kk-KZ"/>
        </w:rPr>
        <w:t xml:space="preserve"> </w:t>
      </w:r>
    </w:p>
    <w:p w:rsidR="006E444D" w:rsidRPr="006E444D" w:rsidRDefault="006E444D" w:rsidP="004B3356">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мұнда </w:t>
      </w:r>
      <w:r w:rsidRPr="006E444D">
        <w:rPr>
          <w:rFonts w:ascii="Times New Roman" w:eastAsiaTheme="minorEastAsia" w:hAnsi="Times New Roman" w:cs="Times New Roman"/>
          <w:b/>
          <w:sz w:val="28"/>
          <w:szCs w:val="28"/>
          <w:lang w:val="kk-KZ"/>
        </w:rPr>
        <w:t>H</w:t>
      </w:r>
      <w:r w:rsidRPr="006E444D">
        <w:rPr>
          <w:rFonts w:ascii="Times New Roman" w:eastAsiaTheme="minorEastAsia" w:hAnsi="Times New Roman" w:cs="Times New Roman"/>
          <w:b/>
          <w:sz w:val="28"/>
          <w:szCs w:val="28"/>
          <w:vertAlign w:val="subscript"/>
          <w:lang w:val="kk-KZ"/>
        </w:rPr>
        <w:t>n</w:t>
      </w:r>
      <w:r w:rsidRPr="006E444D">
        <w:rPr>
          <w:rFonts w:ascii="Times New Roman" w:eastAsiaTheme="minorEastAsia" w:hAnsi="Times New Roman" w:cs="Times New Roman"/>
          <w:b/>
          <w:sz w:val="28"/>
          <w:szCs w:val="28"/>
          <w:lang w:val="kk-KZ"/>
        </w:rPr>
        <w:t xml:space="preserve"> </w:t>
      </w:r>
      <w:r w:rsidRPr="006E444D">
        <w:rPr>
          <w:rFonts w:ascii="Times New Roman" w:eastAsiaTheme="minorEastAsia" w:hAnsi="Times New Roman" w:cs="Times New Roman"/>
          <w:sz w:val="28"/>
          <w:szCs w:val="28"/>
          <w:lang w:val="kk-KZ"/>
        </w:rPr>
        <w:t>есептелетін</w:t>
      </w:r>
      <w:r>
        <w:rPr>
          <w:rFonts w:ascii="Times New Roman" w:eastAsiaTheme="minorEastAsia" w:hAnsi="Times New Roman" w:cs="Times New Roman"/>
          <w:b/>
          <w:sz w:val="28"/>
          <w:szCs w:val="28"/>
          <w:lang w:val="kk-KZ"/>
        </w:rPr>
        <w:t xml:space="preserve"> </w:t>
      </w:r>
      <w:r w:rsidRPr="006E444D">
        <w:rPr>
          <w:rFonts w:ascii="Times New Roman" w:eastAsiaTheme="minorEastAsia" w:hAnsi="Times New Roman" w:cs="Times New Roman"/>
          <w:sz w:val="28"/>
          <w:szCs w:val="28"/>
          <w:lang w:val="kk-KZ"/>
        </w:rPr>
        <w:t>биіктік белгісі</w:t>
      </w:r>
      <w:r>
        <w:rPr>
          <w:rFonts w:ascii="Times New Roman" w:eastAsiaTheme="minorEastAsia" w:hAnsi="Times New Roman" w:cs="Times New Roman"/>
          <w:sz w:val="28"/>
          <w:szCs w:val="28"/>
          <w:lang w:val="kk-KZ"/>
        </w:rPr>
        <w:t xml:space="preserve">, </w:t>
      </w:r>
      <w:r w:rsidRPr="006E444D">
        <w:rPr>
          <w:rFonts w:ascii="Times New Roman" w:eastAsiaTheme="minorEastAsia" w:hAnsi="Times New Roman" w:cs="Times New Roman"/>
          <w:b/>
          <w:sz w:val="28"/>
          <w:szCs w:val="28"/>
          <w:lang w:val="kk-KZ"/>
        </w:rPr>
        <w:t>H</w:t>
      </w:r>
      <w:r w:rsidRPr="006E444D">
        <w:rPr>
          <w:rFonts w:ascii="Times New Roman" w:eastAsiaTheme="minorEastAsia" w:hAnsi="Times New Roman" w:cs="Times New Roman"/>
          <w:b/>
          <w:sz w:val="28"/>
          <w:szCs w:val="28"/>
          <w:vertAlign w:val="subscript"/>
          <w:lang w:val="kk-KZ"/>
        </w:rPr>
        <w:t>n-1</w:t>
      </w:r>
      <w:r w:rsidRPr="006E444D">
        <w:rPr>
          <w:rFonts w:ascii="Times New Roman" w:eastAsiaTheme="minorEastAsia" w:hAnsi="Times New Roman" w:cs="Times New Roman"/>
          <w:b/>
          <w:sz w:val="28"/>
          <w:szCs w:val="28"/>
          <w:lang w:val="kk-KZ"/>
        </w:rPr>
        <w:t xml:space="preserve"> </w:t>
      </w:r>
      <w:r>
        <w:rPr>
          <w:rFonts w:ascii="Times New Roman" w:eastAsiaTheme="minorEastAsia" w:hAnsi="Times New Roman" w:cs="Times New Roman"/>
          <w:sz w:val="28"/>
          <w:szCs w:val="28"/>
          <w:lang w:val="kk-KZ"/>
        </w:rPr>
        <w:t>– жүрістің алдыңғы нүктесінің биіктік белгісі.</w:t>
      </w:r>
    </w:p>
    <w:p w:rsidR="006E444D" w:rsidRPr="00AE05AF" w:rsidRDefault="00AE05AF" w:rsidP="004B3356">
      <w:pPr>
        <w:tabs>
          <w:tab w:val="left" w:pos="426"/>
        </w:tabs>
        <w:spacing w:after="0" w:line="360" w:lineRule="auto"/>
        <w:jc w:val="both"/>
        <w:rPr>
          <w:rFonts w:ascii="Times New Roman" w:eastAsiaTheme="minorEastAsia" w:hAnsi="Times New Roman" w:cs="Times New Roman"/>
          <w:b/>
          <w:sz w:val="28"/>
          <w:szCs w:val="28"/>
          <w:lang w:val="kk-KZ"/>
        </w:rPr>
      </w:pPr>
      <w:r w:rsidRPr="00AE05AF">
        <w:rPr>
          <w:rFonts w:ascii="Times New Roman" w:hAnsi="Times New Roman" w:cs="Times New Roman"/>
          <w:sz w:val="28"/>
          <w:szCs w:val="28"/>
          <w:lang w:val="kk-KZ"/>
        </w:rPr>
        <w:lastRenderedPageBreak/>
        <w:t>Биіктік белгілерді есептеп шығарудың дұрыстығын тексеру мынадай формуламен жасалады</w:t>
      </w:r>
      <w:r>
        <w:rPr>
          <w:rFonts w:ascii="Times New Roman" w:hAnsi="Times New Roman" w:cs="Times New Roman"/>
          <w:sz w:val="28"/>
          <w:szCs w:val="28"/>
          <w:lang w:val="kk-KZ"/>
        </w:rPr>
        <w:t xml:space="preserve">: </w:t>
      </w:r>
    </w:p>
    <w:p w:rsidR="0060432D" w:rsidRPr="00D923F7" w:rsidRDefault="0060432D" w:rsidP="00D923F7">
      <w:pPr>
        <w:tabs>
          <w:tab w:val="left" w:pos="426"/>
        </w:tabs>
        <w:spacing w:after="0" w:line="360" w:lineRule="auto"/>
        <w:jc w:val="center"/>
        <w:rPr>
          <w:rFonts w:ascii="Times New Roman" w:eastAsiaTheme="minorEastAsia" w:hAnsi="Times New Roman" w:cs="Times New Roman"/>
          <w:b/>
          <w:sz w:val="36"/>
          <w:szCs w:val="36"/>
          <w:lang w:val="kk-KZ"/>
        </w:rPr>
      </w:pPr>
      <w:r w:rsidRPr="00D923F7">
        <w:rPr>
          <w:rFonts w:ascii="Times New Roman" w:eastAsiaTheme="minorEastAsia" w:hAnsi="Times New Roman" w:cs="Times New Roman"/>
          <w:b/>
          <w:sz w:val="36"/>
          <w:szCs w:val="36"/>
          <w:lang w:val="kk-KZ"/>
        </w:rPr>
        <w:t>H</w:t>
      </w:r>
      <w:r>
        <w:rPr>
          <w:rFonts w:ascii="Times New Roman" w:eastAsiaTheme="minorEastAsia" w:hAnsi="Times New Roman" w:cs="Times New Roman"/>
          <w:b/>
          <w:sz w:val="36"/>
          <w:szCs w:val="36"/>
          <w:vertAlign w:val="subscript"/>
          <w:lang w:val="kk-KZ"/>
        </w:rPr>
        <w:t>кон</w:t>
      </w:r>
      <w:r w:rsidRPr="00D923F7">
        <w:rPr>
          <w:rFonts w:ascii="Times New Roman" w:eastAsiaTheme="minorEastAsia" w:hAnsi="Times New Roman" w:cs="Times New Roman"/>
          <w:b/>
          <w:sz w:val="36"/>
          <w:szCs w:val="36"/>
          <w:lang w:val="kk-KZ"/>
        </w:rPr>
        <w:t xml:space="preserve"> = H</w:t>
      </w:r>
      <w:r>
        <w:rPr>
          <w:rFonts w:ascii="Times New Roman" w:eastAsiaTheme="minorEastAsia" w:hAnsi="Times New Roman" w:cs="Times New Roman"/>
          <w:b/>
          <w:sz w:val="36"/>
          <w:szCs w:val="36"/>
          <w:vertAlign w:val="subscript"/>
          <w:lang w:val="kk-KZ"/>
        </w:rPr>
        <w:t>нач</w:t>
      </w:r>
      <w:r w:rsidRPr="00D923F7">
        <w:rPr>
          <w:rFonts w:ascii="Times New Roman" w:eastAsiaTheme="minorEastAsia" w:hAnsi="Times New Roman" w:cs="Times New Roman"/>
          <w:b/>
          <w:sz w:val="36"/>
          <w:szCs w:val="36"/>
          <w:lang w:val="kk-KZ"/>
        </w:rPr>
        <w:t xml:space="preserve"> + </w:t>
      </w:r>
      <w:r>
        <w:rPr>
          <w:rFonts w:ascii="Times New Roman" w:eastAsiaTheme="minorEastAsia" w:hAnsi="Times New Roman" w:cs="Times New Roman"/>
          <w:b/>
          <w:sz w:val="36"/>
          <w:szCs w:val="36"/>
        </w:rPr>
        <w:t>Σ</w:t>
      </w:r>
      <w:r w:rsidRPr="00D923F7">
        <w:rPr>
          <w:rFonts w:ascii="Times New Roman" w:eastAsiaTheme="minorEastAsia" w:hAnsi="Times New Roman" w:cs="Times New Roman"/>
          <w:b/>
          <w:sz w:val="36"/>
          <w:szCs w:val="36"/>
          <w:lang w:val="kk-KZ"/>
        </w:rPr>
        <w:t>h</w:t>
      </w:r>
      <w:r>
        <w:rPr>
          <w:rFonts w:ascii="Times New Roman" w:eastAsiaTheme="minorEastAsia" w:hAnsi="Times New Roman" w:cs="Times New Roman"/>
          <w:b/>
          <w:sz w:val="36"/>
          <w:szCs w:val="36"/>
          <w:vertAlign w:val="subscript"/>
          <w:lang w:val="kk-KZ"/>
        </w:rPr>
        <w:t>испр</w:t>
      </w:r>
      <w:r w:rsidRPr="00D923F7">
        <w:rPr>
          <w:rFonts w:ascii="Times New Roman" w:eastAsiaTheme="minorEastAsia" w:hAnsi="Times New Roman" w:cs="Times New Roman"/>
          <w:b/>
          <w:sz w:val="36"/>
          <w:szCs w:val="36"/>
          <w:lang w:val="kk-KZ"/>
        </w:rPr>
        <w:t xml:space="preserve"> </w:t>
      </w:r>
      <w:r w:rsidR="00D923F7" w:rsidRPr="00D923F7">
        <w:rPr>
          <w:rFonts w:ascii="Times New Roman" w:eastAsiaTheme="minorEastAsia" w:hAnsi="Times New Roman" w:cs="Times New Roman"/>
          <w:sz w:val="28"/>
          <w:szCs w:val="28"/>
          <w:lang w:val="kk-KZ"/>
        </w:rPr>
        <w:t>немесе</w:t>
      </w:r>
      <w:r w:rsidR="00D923F7">
        <w:rPr>
          <w:rFonts w:ascii="Times New Roman" w:eastAsiaTheme="minorEastAsia" w:hAnsi="Times New Roman" w:cs="Times New Roman"/>
          <w:b/>
          <w:sz w:val="28"/>
          <w:szCs w:val="28"/>
          <w:lang w:val="kk-KZ"/>
        </w:rPr>
        <w:t xml:space="preserve"> </w:t>
      </w:r>
      <w:r w:rsidR="00D923F7" w:rsidRPr="00D923F7">
        <w:rPr>
          <w:rFonts w:ascii="Times New Roman" w:eastAsiaTheme="minorEastAsia" w:hAnsi="Times New Roman" w:cs="Times New Roman"/>
          <w:b/>
          <w:sz w:val="36"/>
          <w:szCs w:val="36"/>
          <w:lang w:val="kk-KZ"/>
        </w:rPr>
        <w:t>H</w:t>
      </w:r>
      <w:r w:rsidR="00D923F7">
        <w:rPr>
          <w:rFonts w:ascii="Times New Roman" w:eastAsiaTheme="minorEastAsia" w:hAnsi="Times New Roman" w:cs="Times New Roman"/>
          <w:b/>
          <w:sz w:val="36"/>
          <w:szCs w:val="36"/>
          <w:vertAlign w:val="subscript"/>
          <w:lang w:val="kk-KZ"/>
        </w:rPr>
        <w:t>кон</w:t>
      </w:r>
      <w:r w:rsidR="00D923F7">
        <w:rPr>
          <w:rFonts w:ascii="Times New Roman" w:eastAsiaTheme="minorEastAsia" w:hAnsi="Times New Roman" w:cs="Times New Roman"/>
          <w:b/>
          <w:sz w:val="36"/>
          <w:szCs w:val="36"/>
          <w:lang w:val="kk-KZ"/>
        </w:rPr>
        <w:t xml:space="preserve"> – </w:t>
      </w:r>
      <w:r w:rsidR="00D923F7" w:rsidRPr="00D923F7">
        <w:rPr>
          <w:rFonts w:ascii="Times New Roman" w:eastAsiaTheme="minorEastAsia" w:hAnsi="Times New Roman" w:cs="Times New Roman"/>
          <w:b/>
          <w:sz w:val="36"/>
          <w:szCs w:val="36"/>
          <w:lang w:val="kk-KZ"/>
        </w:rPr>
        <w:t>H</w:t>
      </w:r>
      <w:r w:rsidR="00D923F7">
        <w:rPr>
          <w:rFonts w:ascii="Times New Roman" w:eastAsiaTheme="minorEastAsia" w:hAnsi="Times New Roman" w:cs="Times New Roman"/>
          <w:b/>
          <w:sz w:val="36"/>
          <w:szCs w:val="36"/>
          <w:vertAlign w:val="subscript"/>
          <w:lang w:val="kk-KZ"/>
        </w:rPr>
        <w:t xml:space="preserve">нач </w:t>
      </w:r>
      <w:r w:rsidR="00D923F7" w:rsidRPr="00D923F7">
        <w:rPr>
          <w:rFonts w:ascii="Times New Roman" w:eastAsiaTheme="minorEastAsia" w:hAnsi="Times New Roman" w:cs="Times New Roman"/>
          <w:b/>
          <w:sz w:val="36"/>
          <w:szCs w:val="36"/>
          <w:lang w:val="kk-KZ"/>
        </w:rPr>
        <w:t xml:space="preserve">= </w:t>
      </w:r>
      <w:r w:rsidR="00D923F7">
        <w:rPr>
          <w:rFonts w:ascii="Times New Roman" w:eastAsiaTheme="minorEastAsia" w:hAnsi="Times New Roman" w:cs="Times New Roman"/>
          <w:b/>
          <w:sz w:val="36"/>
          <w:szCs w:val="36"/>
        </w:rPr>
        <w:t>Σ</w:t>
      </w:r>
      <w:r w:rsidR="00D923F7" w:rsidRPr="00D923F7">
        <w:rPr>
          <w:rFonts w:ascii="Times New Roman" w:eastAsiaTheme="minorEastAsia" w:hAnsi="Times New Roman" w:cs="Times New Roman"/>
          <w:b/>
          <w:sz w:val="36"/>
          <w:szCs w:val="36"/>
          <w:lang w:val="kk-KZ"/>
        </w:rPr>
        <w:t>h</w:t>
      </w:r>
      <w:r w:rsidR="00D923F7">
        <w:rPr>
          <w:rFonts w:ascii="Times New Roman" w:eastAsiaTheme="minorEastAsia" w:hAnsi="Times New Roman" w:cs="Times New Roman"/>
          <w:b/>
          <w:sz w:val="36"/>
          <w:szCs w:val="36"/>
          <w:vertAlign w:val="subscript"/>
          <w:lang w:val="kk-KZ"/>
        </w:rPr>
        <w:t>испр</w:t>
      </w:r>
    </w:p>
    <w:p w:rsidR="00E013F2" w:rsidRPr="00E013F2" w:rsidRDefault="00E013F2" w:rsidP="00E013F2">
      <w:pPr>
        <w:widowControl w:val="0"/>
        <w:shd w:val="clear" w:color="auto" w:fill="FFFFFF"/>
        <w:spacing w:line="360" w:lineRule="auto"/>
        <w:ind w:firstLine="454"/>
        <w:jc w:val="both"/>
        <w:rPr>
          <w:rFonts w:ascii="Times New Roman" w:hAnsi="Times New Roman" w:cs="Times New Roman"/>
          <w:sz w:val="28"/>
          <w:szCs w:val="28"/>
          <w:lang w:val="kk-KZ" w:eastAsia="ko-KR"/>
        </w:rPr>
      </w:pPr>
      <w:r w:rsidRPr="00E013F2">
        <w:rPr>
          <w:rFonts w:ascii="Times New Roman" w:hAnsi="Times New Roman" w:cs="Times New Roman"/>
          <w:sz w:val="28"/>
          <w:szCs w:val="28"/>
          <w:lang w:val="kk-KZ"/>
        </w:rPr>
        <w:t>Барлық байланыстыру нүктелерінің биіктігін анықтағаннан кейін аспаптың горизонттарын есептеп шығаруға кіріс</w:t>
      </w:r>
      <w:r>
        <w:rPr>
          <w:rFonts w:ascii="Times New Roman" w:hAnsi="Times New Roman" w:cs="Times New Roman"/>
          <w:sz w:val="28"/>
          <w:szCs w:val="28"/>
          <w:lang w:val="kk-KZ"/>
        </w:rPr>
        <w:t>еді, бұл жағдай тек қана аралық</w:t>
      </w:r>
      <w:r w:rsidRPr="00E013F2">
        <w:rPr>
          <w:rFonts w:ascii="Times New Roman" w:hAnsi="Times New Roman" w:cs="Times New Roman"/>
          <w:sz w:val="28"/>
          <w:szCs w:val="28"/>
          <w:lang w:val="kk-KZ"/>
        </w:rPr>
        <w:t xml:space="preserve"> және көлдене</w:t>
      </w:r>
      <w:r>
        <w:rPr>
          <w:rFonts w:ascii="Times New Roman" w:hAnsi="Times New Roman" w:cs="Times New Roman"/>
          <w:sz w:val="28"/>
          <w:szCs w:val="28"/>
          <w:lang w:val="kk-KZ" w:eastAsia="ko-KR"/>
        </w:rPr>
        <w:t>ң</w:t>
      </w:r>
      <w:r w:rsidRPr="00E013F2">
        <w:rPr>
          <w:rFonts w:ascii="Times New Roman" w:hAnsi="Times New Roman" w:cs="Times New Roman"/>
          <w:sz w:val="28"/>
          <w:szCs w:val="28"/>
          <w:lang w:val="kk-KZ"/>
        </w:rPr>
        <w:t xml:space="preserve"> нүктелері бар станциялар үшін жасалуы тиіс. Мұнда аспаптың горизонтын мына формула бойынша табады</w:t>
      </w:r>
    </w:p>
    <w:p w:rsidR="00AE05AF" w:rsidRDefault="00E013F2" w:rsidP="00E013F2">
      <w:pPr>
        <w:tabs>
          <w:tab w:val="left" w:pos="426"/>
        </w:tabs>
        <w:spacing w:after="0" w:line="360" w:lineRule="auto"/>
        <w:jc w:val="center"/>
        <w:rPr>
          <w:rFonts w:ascii="Times New Roman" w:hAnsi="Times New Roman" w:cs="Times New Roman"/>
          <w:position w:val="-12"/>
          <w:sz w:val="36"/>
          <w:szCs w:val="36"/>
          <w:vertAlign w:val="subscript"/>
          <w:lang w:val="kk-KZ"/>
        </w:rPr>
      </w:pPr>
      <w:r>
        <w:rPr>
          <w:rFonts w:ascii="Times New Roman" w:hAnsi="Times New Roman" w:cs="Times New Roman"/>
          <w:b/>
          <w:position w:val="-12"/>
          <w:sz w:val="36"/>
          <w:szCs w:val="36"/>
          <w:lang w:val="kk-KZ"/>
        </w:rPr>
        <w:t xml:space="preserve">АГ </w:t>
      </w:r>
      <w:r w:rsidRPr="00215F8A">
        <w:rPr>
          <w:rFonts w:ascii="Times New Roman" w:hAnsi="Times New Roman" w:cs="Times New Roman"/>
          <w:b/>
          <w:position w:val="-12"/>
          <w:sz w:val="36"/>
          <w:szCs w:val="36"/>
          <w:lang w:val="kk-KZ"/>
        </w:rPr>
        <w:t xml:space="preserve">= </w:t>
      </w:r>
      <w:r>
        <w:rPr>
          <w:rFonts w:ascii="Times New Roman" w:hAnsi="Times New Roman" w:cs="Times New Roman"/>
          <w:b/>
          <w:position w:val="-12"/>
          <w:sz w:val="36"/>
          <w:szCs w:val="36"/>
          <w:lang w:val="kk-KZ"/>
        </w:rPr>
        <w:t>Н</w:t>
      </w:r>
      <w:r>
        <w:rPr>
          <w:rFonts w:ascii="Times New Roman" w:hAnsi="Times New Roman" w:cs="Times New Roman"/>
          <w:b/>
          <w:position w:val="-12"/>
          <w:sz w:val="36"/>
          <w:szCs w:val="36"/>
          <w:vertAlign w:val="subscript"/>
          <w:lang w:val="kk-KZ"/>
        </w:rPr>
        <w:t>зад</w:t>
      </w:r>
      <w:r>
        <w:rPr>
          <w:rFonts w:ascii="Times New Roman" w:hAnsi="Times New Roman" w:cs="Times New Roman"/>
          <w:b/>
          <w:position w:val="-12"/>
          <w:sz w:val="36"/>
          <w:szCs w:val="36"/>
          <w:lang w:val="kk-KZ"/>
        </w:rPr>
        <w:t xml:space="preserve"> + а</w:t>
      </w:r>
      <w:r>
        <w:rPr>
          <w:rFonts w:ascii="Times New Roman" w:hAnsi="Times New Roman" w:cs="Times New Roman"/>
          <w:b/>
          <w:position w:val="-12"/>
          <w:sz w:val="36"/>
          <w:szCs w:val="36"/>
          <w:vertAlign w:val="subscript"/>
          <w:lang w:val="kk-KZ"/>
        </w:rPr>
        <w:t>чер</w:t>
      </w:r>
    </w:p>
    <w:p w:rsidR="00E013F2" w:rsidRPr="00E013F2" w:rsidRDefault="00E013F2" w:rsidP="00E013F2">
      <w:pPr>
        <w:widowControl w:val="0"/>
        <w:shd w:val="clear" w:color="auto" w:fill="FFFFFF"/>
        <w:jc w:val="both"/>
        <w:rPr>
          <w:rFonts w:ascii="Times New Roman" w:hAnsi="Times New Roman" w:cs="Times New Roman"/>
          <w:sz w:val="28"/>
          <w:szCs w:val="28"/>
          <w:lang w:val="kk-KZ"/>
        </w:rPr>
      </w:pPr>
      <w:r w:rsidRPr="00E013F2">
        <w:rPr>
          <w:rFonts w:ascii="Times New Roman" w:hAnsi="Times New Roman" w:cs="Times New Roman"/>
          <w:sz w:val="28"/>
          <w:szCs w:val="28"/>
          <w:lang w:val="kk-KZ"/>
        </w:rPr>
        <w:t xml:space="preserve">мұндағы </w:t>
      </w:r>
      <w:r w:rsidR="00B14393" w:rsidRPr="00B14393">
        <w:rPr>
          <w:rFonts w:ascii="Times New Roman" w:hAnsi="Times New Roman" w:cs="Times New Roman"/>
          <w:b/>
          <w:sz w:val="28"/>
          <w:szCs w:val="28"/>
          <w:lang w:val="kk-KZ"/>
        </w:rPr>
        <w:t>а</w:t>
      </w:r>
      <w:r w:rsidR="00B14393" w:rsidRPr="00B14393">
        <w:rPr>
          <w:rFonts w:ascii="Times New Roman" w:hAnsi="Times New Roman" w:cs="Times New Roman"/>
          <w:b/>
          <w:sz w:val="28"/>
          <w:szCs w:val="28"/>
          <w:vertAlign w:val="subscript"/>
          <w:lang w:val="kk-KZ"/>
        </w:rPr>
        <w:t>чер</w:t>
      </w:r>
      <w:r w:rsidRPr="00E013F2">
        <w:rPr>
          <w:rFonts w:ascii="Times New Roman" w:hAnsi="Times New Roman" w:cs="Times New Roman"/>
          <w:i/>
          <w:sz w:val="28"/>
          <w:szCs w:val="28"/>
          <w:lang w:val="kk-KZ"/>
        </w:rPr>
        <w:t xml:space="preserve"> — </w:t>
      </w:r>
      <w:r w:rsidRPr="00E013F2">
        <w:rPr>
          <w:rFonts w:ascii="Times New Roman" w:hAnsi="Times New Roman" w:cs="Times New Roman"/>
          <w:sz w:val="28"/>
          <w:szCs w:val="28"/>
          <w:lang w:val="kk-KZ"/>
        </w:rPr>
        <w:t>артқы рейканың қара жағы бойынша алынған есептеу.</w:t>
      </w:r>
    </w:p>
    <w:p w:rsidR="00B14393" w:rsidRDefault="00B14393" w:rsidP="00B14393">
      <w:pPr>
        <w:widowControl w:val="0"/>
        <w:shd w:val="clear" w:color="auto" w:fill="FFFFFF"/>
        <w:spacing w:line="360" w:lineRule="auto"/>
        <w:ind w:firstLine="454"/>
        <w:jc w:val="both"/>
        <w:rPr>
          <w:rFonts w:ascii="Times New Roman" w:hAnsi="Times New Roman" w:cs="Times New Roman"/>
          <w:sz w:val="28"/>
          <w:szCs w:val="28"/>
          <w:lang w:val="kk-KZ"/>
        </w:rPr>
      </w:pPr>
      <w:r w:rsidRPr="00B14393">
        <w:rPr>
          <w:rFonts w:ascii="Times New Roman" w:hAnsi="Times New Roman" w:cs="Times New Roman"/>
          <w:sz w:val="28"/>
          <w:szCs w:val="28"/>
          <w:lang w:val="kk-KZ"/>
        </w:rPr>
        <w:t>Аралық нүктелердің биіктік белгілерін аспаптың горизонтының биіктік белгісінен тиісті аралық нүктеге қойылған рейканың қара жағынан алынған есептеуді алып тастау арқылы табады, яғни</w:t>
      </w:r>
    </w:p>
    <w:p w:rsidR="00B14393" w:rsidRPr="00AC6877" w:rsidRDefault="00BB5EAB" w:rsidP="00B14393">
      <w:pPr>
        <w:widowControl w:val="0"/>
        <w:shd w:val="clear" w:color="auto" w:fill="FFFFFF"/>
        <w:spacing w:line="360" w:lineRule="auto"/>
        <w:ind w:firstLine="454"/>
        <w:jc w:val="center"/>
        <w:rPr>
          <w:rFonts w:ascii="Times New Roman" w:hAnsi="Times New Roman" w:cs="Times New Roman"/>
          <w:b/>
          <w:sz w:val="36"/>
          <w:szCs w:val="36"/>
          <w:lang w:val="kk-KZ"/>
        </w:rPr>
      </w:pPr>
      <w:r w:rsidRPr="00AC6877">
        <w:rPr>
          <w:rFonts w:ascii="Times New Roman" w:hAnsi="Times New Roman" w:cs="Times New Roman"/>
          <w:b/>
          <w:sz w:val="36"/>
          <w:szCs w:val="36"/>
          <w:lang w:val="kk-KZ"/>
        </w:rPr>
        <w:t>Н</w:t>
      </w:r>
      <w:r w:rsidRPr="00AC6877">
        <w:rPr>
          <w:rFonts w:ascii="Times New Roman" w:hAnsi="Times New Roman" w:cs="Times New Roman"/>
          <w:b/>
          <w:sz w:val="36"/>
          <w:szCs w:val="36"/>
          <w:vertAlign w:val="subscript"/>
          <w:lang w:val="kk-KZ"/>
        </w:rPr>
        <w:t>а</w:t>
      </w:r>
      <w:r w:rsidRPr="00AC6877">
        <w:rPr>
          <w:rFonts w:ascii="Times New Roman" w:hAnsi="Times New Roman" w:cs="Times New Roman"/>
          <w:b/>
          <w:sz w:val="36"/>
          <w:szCs w:val="36"/>
        </w:rPr>
        <w:t xml:space="preserve"> = </w:t>
      </w:r>
      <w:r w:rsidRPr="00AC6877">
        <w:rPr>
          <w:rFonts w:ascii="Times New Roman" w:hAnsi="Times New Roman" w:cs="Times New Roman"/>
          <w:b/>
          <w:sz w:val="36"/>
          <w:szCs w:val="36"/>
          <w:lang w:val="kk-KZ"/>
        </w:rPr>
        <w:t xml:space="preserve">АГ - </w:t>
      </w:r>
      <w:r w:rsidR="000F5903" w:rsidRPr="00AC6877">
        <w:rPr>
          <w:rFonts w:ascii="Times New Roman" w:hAnsi="Times New Roman" w:cs="Times New Roman"/>
          <w:b/>
          <w:sz w:val="36"/>
          <w:szCs w:val="36"/>
          <w:lang w:val="kk-KZ"/>
        </w:rPr>
        <w:t>с</w:t>
      </w:r>
    </w:p>
    <w:p w:rsidR="0004414E" w:rsidRDefault="00AC6877" w:rsidP="00AC6877">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Бізің мысалымызда, </w:t>
      </w:r>
    </w:p>
    <w:p w:rsidR="00AC6877" w:rsidRPr="00AC6877" w:rsidRDefault="00AC6877" w:rsidP="00AC6877">
      <w:pPr>
        <w:tabs>
          <w:tab w:val="left" w:pos="426"/>
        </w:tabs>
        <w:spacing w:after="0" w:line="360" w:lineRule="auto"/>
        <w:jc w:val="center"/>
        <w:rPr>
          <w:rFonts w:ascii="Times New Roman" w:hAnsi="Times New Roman" w:cs="Times New Roman"/>
          <w:b/>
          <w:position w:val="-12"/>
          <w:sz w:val="36"/>
          <w:szCs w:val="36"/>
          <w:lang w:val="kk-KZ"/>
        </w:rPr>
      </w:pPr>
      <w:r>
        <w:rPr>
          <w:rFonts w:ascii="Times New Roman" w:hAnsi="Times New Roman" w:cs="Times New Roman"/>
          <w:b/>
          <w:position w:val="-12"/>
          <w:sz w:val="36"/>
          <w:szCs w:val="36"/>
          <w:lang w:val="kk-KZ"/>
        </w:rPr>
        <w:t xml:space="preserve">АГ </w:t>
      </w:r>
      <w:r w:rsidRPr="00E013F2">
        <w:rPr>
          <w:rFonts w:ascii="Times New Roman" w:hAnsi="Times New Roman" w:cs="Times New Roman"/>
          <w:b/>
          <w:position w:val="-12"/>
          <w:sz w:val="36"/>
          <w:szCs w:val="36"/>
        </w:rPr>
        <w:t xml:space="preserve">= </w:t>
      </w:r>
      <w:r>
        <w:rPr>
          <w:rFonts w:ascii="Times New Roman" w:hAnsi="Times New Roman" w:cs="Times New Roman"/>
          <w:b/>
          <w:position w:val="-12"/>
          <w:sz w:val="36"/>
          <w:szCs w:val="36"/>
          <w:lang w:val="kk-KZ"/>
        </w:rPr>
        <w:t>Н</w:t>
      </w:r>
      <w:r>
        <w:rPr>
          <w:rFonts w:ascii="Times New Roman" w:hAnsi="Times New Roman" w:cs="Times New Roman"/>
          <w:b/>
          <w:position w:val="-12"/>
          <w:sz w:val="36"/>
          <w:szCs w:val="36"/>
          <w:vertAlign w:val="subscript"/>
          <w:lang w:val="kk-KZ"/>
        </w:rPr>
        <w:t>зад</w:t>
      </w:r>
      <w:r>
        <w:rPr>
          <w:rFonts w:ascii="Times New Roman" w:hAnsi="Times New Roman" w:cs="Times New Roman"/>
          <w:b/>
          <w:position w:val="-12"/>
          <w:sz w:val="36"/>
          <w:szCs w:val="36"/>
          <w:lang w:val="kk-KZ"/>
        </w:rPr>
        <w:t xml:space="preserve"> + а</w:t>
      </w:r>
      <w:r>
        <w:rPr>
          <w:rFonts w:ascii="Times New Roman" w:hAnsi="Times New Roman" w:cs="Times New Roman"/>
          <w:b/>
          <w:position w:val="-12"/>
          <w:sz w:val="36"/>
          <w:szCs w:val="36"/>
          <w:vertAlign w:val="subscript"/>
          <w:lang w:val="kk-KZ"/>
        </w:rPr>
        <w:t>чер</w:t>
      </w:r>
      <w:r>
        <w:rPr>
          <w:rFonts w:ascii="Times New Roman" w:hAnsi="Times New Roman" w:cs="Times New Roman"/>
          <w:b/>
          <w:position w:val="-12"/>
          <w:sz w:val="36"/>
          <w:szCs w:val="36"/>
          <w:lang w:val="kk-KZ"/>
        </w:rPr>
        <w:t xml:space="preserve"> </w:t>
      </w:r>
      <w:r w:rsidRPr="00AC6877">
        <w:rPr>
          <w:rFonts w:ascii="Times New Roman" w:hAnsi="Times New Roman" w:cs="Times New Roman"/>
          <w:b/>
          <w:position w:val="-12"/>
          <w:sz w:val="36"/>
          <w:szCs w:val="36"/>
        </w:rPr>
        <w:t xml:space="preserve">= </w:t>
      </w:r>
      <w:r>
        <w:rPr>
          <w:rFonts w:ascii="Times New Roman" w:hAnsi="Times New Roman" w:cs="Times New Roman"/>
          <w:b/>
          <w:position w:val="-12"/>
          <w:sz w:val="36"/>
          <w:szCs w:val="36"/>
          <w:lang w:val="kk-KZ"/>
        </w:rPr>
        <w:t xml:space="preserve">163,815 + 1,035 </w:t>
      </w:r>
      <w:r w:rsidRPr="00AC6877">
        <w:rPr>
          <w:rFonts w:ascii="Times New Roman" w:hAnsi="Times New Roman" w:cs="Times New Roman"/>
          <w:b/>
          <w:position w:val="-12"/>
          <w:sz w:val="36"/>
          <w:szCs w:val="36"/>
        </w:rPr>
        <w:t xml:space="preserve">= </w:t>
      </w:r>
      <w:r>
        <w:rPr>
          <w:rFonts w:ascii="Times New Roman" w:hAnsi="Times New Roman" w:cs="Times New Roman"/>
          <w:b/>
          <w:position w:val="-12"/>
          <w:sz w:val="36"/>
          <w:szCs w:val="36"/>
          <w:lang w:val="kk-KZ"/>
        </w:rPr>
        <w:t xml:space="preserve">164,850 </w:t>
      </w:r>
    </w:p>
    <w:p w:rsidR="00AC6877" w:rsidRPr="00215F8A" w:rsidRDefault="00AC6877" w:rsidP="00AC6877">
      <w:pPr>
        <w:tabs>
          <w:tab w:val="left" w:pos="426"/>
        </w:tabs>
        <w:spacing w:after="0" w:line="360" w:lineRule="auto"/>
        <w:jc w:val="center"/>
        <w:rPr>
          <w:rFonts w:ascii="Times New Roman" w:hAnsi="Times New Roman" w:cs="Times New Roman"/>
          <w:b/>
          <w:position w:val="-12"/>
          <w:sz w:val="36"/>
          <w:szCs w:val="36"/>
        </w:rPr>
      </w:pPr>
      <w:r>
        <w:rPr>
          <w:rFonts w:ascii="Times New Roman" w:hAnsi="Times New Roman" w:cs="Times New Roman"/>
          <w:b/>
          <w:position w:val="-12"/>
          <w:sz w:val="36"/>
          <w:szCs w:val="36"/>
          <w:lang w:val="kk-KZ"/>
        </w:rPr>
        <w:t xml:space="preserve">АГ </w:t>
      </w:r>
      <w:r w:rsidRPr="00E013F2">
        <w:rPr>
          <w:rFonts w:ascii="Times New Roman" w:hAnsi="Times New Roman" w:cs="Times New Roman"/>
          <w:b/>
          <w:position w:val="-12"/>
          <w:sz w:val="36"/>
          <w:szCs w:val="36"/>
        </w:rPr>
        <w:t xml:space="preserve">= </w:t>
      </w:r>
      <w:r>
        <w:rPr>
          <w:rFonts w:ascii="Times New Roman" w:hAnsi="Times New Roman" w:cs="Times New Roman"/>
          <w:b/>
          <w:position w:val="-12"/>
          <w:sz w:val="36"/>
          <w:szCs w:val="36"/>
          <w:lang w:val="kk-KZ"/>
        </w:rPr>
        <w:t>Н</w:t>
      </w:r>
      <w:r>
        <w:rPr>
          <w:rFonts w:ascii="Times New Roman" w:hAnsi="Times New Roman" w:cs="Times New Roman"/>
          <w:b/>
          <w:position w:val="-12"/>
          <w:sz w:val="36"/>
          <w:szCs w:val="36"/>
          <w:vertAlign w:val="subscript"/>
          <w:lang w:val="kk-KZ"/>
        </w:rPr>
        <w:t>перед</w:t>
      </w:r>
      <w:r>
        <w:rPr>
          <w:rFonts w:ascii="Times New Roman" w:hAnsi="Times New Roman" w:cs="Times New Roman"/>
          <w:b/>
          <w:position w:val="-12"/>
          <w:sz w:val="36"/>
          <w:szCs w:val="36"/>
          <w:lang w:val="kk-KZ"/>
        </w:rPr>
        <w:t xml:space="preserve"> + </w:t>
      </w:r>
      <w:r>
        <w:rPr>
          <w:rFonts w:ascii="Times New Roman" w:hAnsi="Times New Roman" w:cs="Times New Roman"/>
          <w:b/>
          <w:position w:val="-12"/>
          <w:sz w:val="36"/>
          <w:szCs w:val="36"/>
          <w:lang w:val="en-US"/>
        </w:rPr>
        <w:t>b</w:t>
      </w:r>
      <w:r>
        <w:rPr>
          <w:rFonts w:ascii="Times New Roman" w:hAnsi="Times New Roman" w:cs="Times New Roman"/>
          <w:b/>
          <w:position w:val="-12"/>
          <w:sz w:val="36"/>
          <w:szCs w:val="36"/>
          <w:vertAlign w:val="subscript"/>
          <w:lang w:val="kk-KZ"/>
        </w:rPr>
        <w:t>чер</w:t>
      </w:r>
      <w:r>
        <w:rPr>
          <w:rFonts w:ascii="Times New Roman" w:hAnsi="Times New Roman" w:cs="Times New Roman"/>
          <w:b/>
          <w:position w:val="-12"/>
          <w:sz w:val="36"/>
          <w:szCs w:val="36"/>
          <w:lang w:val="kk-KZ"/>
        </w:rPr>
        <w:t xml:space="preserve"> </w:t>
      </w:r>
      <w:r w:rsidRPr="00AC6877">
        <w:rPr>
          <w:rFonts w:ascii="Times New Roman" w:hAnsi="Times New Roman" w:cs="Times New Roman"/>
          <w:b/>
          <w:position w:val="-12"/>
          <w:sz w:val="36"/>
          <w:szCs w:val="36"/>
        </w:rPr>
        <w:t>=</w:t>
      </w:r>
      <w:r w:rsidR="00EA34AE" w:rsidRPr="00215F8A">
        <w:rPr>
          <w:rFonts w:ascii="Times New Roman" w:hAnsi="Times New Roman" w:cs="Times New Roman"/>
          <w:b/>
          <w:position w:val="-12"/>
          <w:sz w:val="36"/>
          <w:szCs w:val="36"/>
        </w:rPr>
        <w:t xml:space="preserve"> 162,612 + 2,236 = 164,848</w:t>
      </w:r>
    </w:p>
    <w:p w:rsidR="00EA34AE" w:rsidRPr="00EA34AE" w:rsidRDefault="00EA34AE" w:rsidP="00AC6877">
      <w:pPr>
        <w:tabs>
          <w:tab w:val="left" w:pos="426"/>
        </w:tabs>
        <w:spacing w:after="0" w:line="360" w:lineRule="auto"/>
        <w:jc w:val="center"/>
        <w:rPr>
          <w:rFonts w:ascii="Times New Roman" w:eastAsiaTheme="minorEastAsia" w:hAnsi="Times New Roman" w:cs="Times New Roman"/>
          <w:sz w:val="28"/>
          <w:szCs w:val="28"/>
        </w:rPr>
      </w:pPr>
      <w:r>
        <w:rPr>
          <w:rFonts w:ascii="Times New Roman" w:hAnsi="Times New Roman" w:cs="Times New Roman"/>
          <w:b/>
          <w:position w:val="-12"/>
          <w:sz w:val="36"/>
          <w:szCs w:val="36"/>
          <w:lang w:val="kk-KZ"/>
        </w:rPr>
        <w:t>АГ</w:t>
      </w:r>
      <w:r>
        <w:rPr>
          <w:rFonts w:ascii="Times New Roman" w:hAnsi="Times New Roman" w:cs="Times New Roman"/>
          <w:b/>
          <w:position w:val="-12"/>
          <w:sz w:val="36"/>
          <w:szCs w:val="36"/>
          <w:vertAlign w:val="subscript"/>
          <w:lang w:val="kk-KZ"/>
        </w:rPr>
        <w:t>сред</w:t>
      </w:r>
      <w:r w:rsidRPr="00EA34AE">
        <w:rPr>
          <w:rFonts w:ascii="Times New Roman" w:hAnsi="Times New Roman" w:cs="Times New Roman"/>
          <w:b/>
          <w:position w:val="-12"/>
          <w:sz w:val="36"/>
          <w:szCs w:val="36"/>
        </w:rPr>
        <w:t xml:space="preserve"> = 164,849</w:t>
      </w:r>
    </w:p>
    <w:p w:rsidR="000C4C58" w:rsidRDefault="00EA34AE" w:rsidP="000C4C58">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Аралық нүктелердің биіктік белгілері </w:t>
      </w:r>
      <w:r w:rsidR="000C4C58">
        <w:rPr>
          <w:rFonts w:ascii="Times New Roman" w:eastAsiaTheme="minorEastAsia" w:hAnsi="Times New Roman" w:cs="Times New Roman"/>
          <w:sz w:val="28"/>
          <w:szCs w:val="28"/>
          <w:lang w:val="kk-KZ"/>
        </w:rPr>
        <w:t>ПК0 + 22 и ПК0 + 68:</w:t>
      </w:r>
    </w:p>
    <w:p w:rsidR="000C4C58" w:rsidRPr="00215F8A" w:rsidRDefault="000C4C58" w:rsidP="000C4C58">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36"/>
          <w:szCs w:val="36"/>
          <w:lang w:val="kk-KZ"/>
        </w:rPr>
        <w:t>Н</w:t>
      </w:r>
      <w:r>
        <w:rPr>
          <w:rFonts w:ascii="Times New Roman" w:eastAsiaTheme="minorEastAsia" w:hAnsi="Times New Roman" w:cs="Times New Roman"/>
          <w:sz w:val="36"/>
          <w:szCs w:val="36"/>
          <w:vertAlign w:val="subscript"/>
          <w:lang w:val="kk-KZ"/>
        </w:rPr>
        <w:t>ПК0 + 22</w:t>
      </w:r>
      <w:r>
        <w:rPr>
          <w:rFonts w:ascii="Times New Roman" w:eastAsiaTheme="minorEastAsia" w:hAnsi="Times New Roman" w:cs="Times New Roman"/>
          <w:sz w:val="36"/>
          <w:szCs w:val="36"/>
          <w:lang w:val="kk-KZ"/>
        </w:rPr>
        <w:t xml:space="preserve"> </w:t>
      </w:r>
      <w:r w:rsidRPr="00215F8A">
        <w:rPr>
          <w:rFonts w:ascii="Times New Roman" w:eastAsiaTheme="minorEastAsia" w:hAnsi="Times New Roman" w:cs="Times New Roman"/>
          <w:sz w:val="36"/>
          <w:szCs w:val="36"/>
          <w:lang w:val="kk-KZ"/>
        </w:rPr>
        <w:t xml:space="preserve">= </w:t>
      </w:r>
      <w:r w:rsidRPr="00215F8A">
        <w:rPr>
          <w:rFonts w:ascii="Times New Roman" w:eastAsiaTheme="minorEastAsia" w:hAnsi="Times New Roman" w:cs="Times New Roman"/>
          <w:sz w:val="28"/>
          <w:szCs w:val="28"/>
          <w:lang w:val="kk-KZ"/>
        </w:rPr>
        <w:t>164,849 – 0,652 = 164,197</w:t>
      </w:r>
    </w:p>
    <w:p w:rsidR="000C4C58" w:rsidRPr="00215F8A" w:rsidRDefault="000C4C58" w:rsidP="000C4C58">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36"/>
          <w:szCs w:val="36"/>
          <w:lang w:val="kk-KZ"/>
        </w:rPr>
        <w:t>Н</w:t>
      </w:r>
      <w:r>
        <w:rPr>
          <w:rFonts w:ascii="Times New Roman" w:eastAsiaTheme="minorEastAsia" w:hAnsi="Times New Roman" w:cs="Times New Roman"/>
          <w:sz w:val="36"/>
          <w:szCs w:val="36"/>
          <w:vertAlign w:val="subscript"/>
          <w:lang w:val="kk-KZ"/>
        </w:rPr>
        <w:t xml:space="preserve">ПК0 + </w:t>
      </w:r>
      <w:r w:rsidRPr="00215F8A">
        <w:rPr>
          <w:rFonts w:ascii="Times New Roman" w:eastAsiaTheme="minorEastAsia" w:hAnsi="Times New Roman" w:cs="Times New Roman"/>
          <w:sz w:val="36"/>
          <w:szCs w:val="36"/>
          <w:vertAlign w:val="subscript"/>
          <w:lang w:val="kk-KZ"/>
        </w:rPr>
        <w:t>68</w:t>
      </w:r>
      <w:r>
        <w:rPr>
          <w:rFonts w:ascii="Times New Roman" w:eastAsiaTheme="minorEastAsia" w:hAnsi="Times New Roman" w:cs="Times New Roman"/>
          <w:sz w:val="36"/>
          <w:szCs w:val="36"/>
          <w:lang w:val="kk-KZ"/>
        </w:rPr>
        <w:t xml:space="preserve"> </w:t>
      </w:r>
      <w:r w:rsidRPr="00215F8A">
        <w:rPr>
          <w:rFonts w:ascii="Times New Roman" w:eastAsiaTheme="minorEastAsia" w:hAnsi="Times New Roman" w:cs="Times New Roman"/>
          <w:sz w:val="36"/>
          <w:szCs w:val="36"/>
          <w:lang w:val="kk-KZ"/>
        </w:rPr>
        <w:t xml:space="preserve">= </w:t>
      </w:r>
      <w:r w:rsidRPr="00215F8A">
        <w:rPr>
          <w:rFonts w:ascii="Times New Roman" w:eastAsiaTheme="minorEastAsia" w:hAnsi="Times New Roman" w:cs="Times New Roman"/>
          <w:sz w:val="28"/>
          <w:szCs w:val="28"/>
          <w:lang w:val="kk-KZ"/>
        </w:rPr>
        <w:t>164,849 – 2,730 = 162,119</w:t>
      </w:r>
    </w:p>
    <w:p w:rsidR="00793C84" w:rsidRPr="00351546" w:rsidRDefault="000E3309" w:rsidP="00351546">
      <w:pPr>
        <w:pStyle w:val="2"/>
        <w:widowControl w:val="0"/>
        <w:spacing w:before="0"/>
        <w:ind w:firstLine="454"/>
        <w:rPr>
          <w:rFonts w:ascii="Times New Roman" w:hAnsi="Times New Roman"/>
          <w:b w:val="0"/>
          <w:bCs w:val="0"/>
          <w:color w:val="auto"/>
          <w:sz w:val="28"/>
          <w:szCs w:val="28"/>
        </w:rPr>
      </w:pPr>
      <w:r>
        <w:rPr>
          <w:rFonts w:ascii="Times New Roman" w:hAnsi="Times New Roman"/>
          <w:b w:val="0"/>
          <w:bCs w:val="0"/>
          <w:color w:val="auto"/>
          <w:sz w:val="28"/>
          <w:szCs w:val="28"/>
        </w:rPr>
        <w:t>Осылайша көлденең профиль</w:t>
      </w:r>
      <w:r w:rsidR="00351546" w:rsidRPr="00351546">
        <w:rPr>
          <w:rFonts w:ascii="Times New Roman" w:hAnsi="Times New Roman"/>
          <w:b w:val="0"/>
          <w:bCs w:val="0"/>
          <w:color w:val="auto"/>
          <w:sz w:val="28"/>
          <w:szCs w:val="28"/>
        </w:rPr>
        <w:t xml:space="preserve"> нүктелерінің биіктік белгілерін есептеп шығарады.</w:t>
      </w:r>
    </w:p>
    <w:sectPr w:rsidR="00793C84" w:rsidRPr="00351546" w:rsidSect="009C4836">
      <w:footerReference w:type="default" r:id="rId9"/>
      <w:pgSz w:w="11906" w:h="16838"/>
      <w:pgMar w:top="680" w:right="567"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80D" w:rsidRDefault="00BE380D" w:rsidP="006B7DD9">
      <w:pPr>
        <w:spacing w:after="0" w:line="240" w:lineRule="auto"/>
      </w:pPr>
      <w:r>
        <w:separator/>
      </w:r>
    </w:p>
  </w:endnote>
  <w:endnote w:type="continuationSeparator" w:id="0">
    <w:p w:rsidR="00BE380D" w:rsidRDefault="00BE380D" w:rsidP="006B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00"/>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dobe Caslon Pro">
    <w:panose1 w:val="0205050205050A020403"/>
    <w:charset w:val="00"/>
    <w:family w:val="roman"/>
    <w:notTrueType/>
    <w:pitch w:val="variable"/>
    <w:sig w:usb0="00000007" w:usb1="00000001"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4907"/>
    </w:sdtPr>
    <w:sdtEndPr/>
    <w:sdtContent>
      <w:p w:rsidR="00914D2B" w:rsidRDefault="00823279">
        <w:pPr>
          <w:pStyle w:val="ab"/>
          <w:jc w:val="center"/>
        </w:pPr>
        <w:r>
          <w:fldChar w:fldCharType="begin"/>
        </w:r>
        <w:r>
          <w:instrText xml:space="preserve"> PAGE   \* MERGEFORMAT </w:instrText>
        </w:r>
        <w:r>
          <w:fldChar w:fldCharType="separate"/>
        </w:r>
        <w:r w:rsidR="00902D12">
          <w:rPr>
            <w:noProof/>
          </w:rPr>
          <w:t>4</w:t>
        </w:r>
        <w:r>
          <w:rPr>
            <w:noProof/>
          </w:rPr>
          <w:fldChar w:fldCharType="end"/>
        </w:r>
      </w:p>
    </w:sdtContent>
  </w:sdt>
  <w:p w:rsidR="00914D2B" w:rsidRDefault="00914D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80D" w:rsidRDefault="00BE380D" w:rsidP="006B7DD9">
      <w:pPr>
        <w:spacing w:after="0" w:line="240" w:lineRule="auto"/>
      </w:pPr>
      <w:r>
        <w:separator/>
      </w:r>
    </w:p>
  </w:footnote>
  <w:footnote w:type="continuationSeparator" w:id="0">
    <w:p w:rsidR="00BE380D" w:rsidRDefault="00BE380D" w:rsidP="006B7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040"/>
    <w:multiLevelType w:val="hybridMultilevel"/>
    <w:tmpl w:val="3C226C0C"/>
    <w:lvl w:ilvl="0" w:tplc="2EB2C94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2C410C"/>
    <w:multiLevelType w:val="hybridMultilevel"/>
    <w:tmpl w:val="35A4518E"/>
    <w:lvl w:ilvl="0" w:tplc="D0EEDD1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35892"/>
    <w:multiLevelType w:val="hybridMultilevel"/>
    <w:tmpl w:val="35A4518E"/>
    <w:lvl w:ilvl="0" w:tplc="D0EEDD1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4019E"/>
    <w:multiLevelType w:val="hybridMultilevel"/>
    <w:tmpl w:val="4296C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3B79"/>
    <w:rsid w:val="00000AB5"/>
    <w:rsid w:val="000307E1"/>
    <w:rsid w:val="00032A13"/>
    <w:rsid w:val="00034608"/>
    <w:rsid w:val="00036BF9"/>
    <w:rsid w:val="0004414E"/>
    <w:rsid w:val="00064D9E"/>
    <w:rsid w:val="00066C41"/>
    <w:rsid w:val="00074189"/>
    <w:rsid w:val="00082B04"/>
    <w:rsid w:val="00083432"/>
    <w:rsid w:val="00094F26"/>
    <w:rsid w:val="000A0A4F"/>
    <w:rsid w:val="000C4C58"/>
    <w:rsid w:val="000E3309"/>
    <w:rsid w:val="000F5903"/>
    <w:rsid w:val="0010341E"/>
    <w:rsid w:val="00114E18"/>
    <w:rsid w:val="001204CF"/>
    <w:rsid w:val="00122047"/>
    <w:rsid w:val="001434B9"/>
    <w:rsid w:val="00145A9F"/>
    <w:rsid w:val="0016401C"/>
    <w:rsid w:val="001701AB"/>
    <w:rsid w:val="00174319"/>
    <w:rsid w:val="00187433"/>
    <w:rsid w:val="001A3B79"/>
    <w:rsid w:val="001B52EE"/>
    <w:rsid w:val="001C09E5"/>
    <w:rsid w:val="001C6570"/>
    <w:rsid w:val="001D5F14"/>
    <w:rsid w:val="001D7BF1"/>
    <w:rsid w:val="001E5A4F"/>
    <w:rsid w:val="001F0D0A"/>
    <w:rsid w:val="001F35E7"/>
    <w:rsid w:val="00203AD9"/>
    <w:rsid w:val="00215F8A"/>
    <w:rsid w:val="0024630F"/>
    <w:rsid w:val="002601DF"/>
    <w:rsid w:val="002C0712"/>
    <w:rsid w:val="002E546D"/>
    <w:rsid w:val="003243BC"/>
    <w:rsid w:val="00324EF3"/>
    <w:rsid w:val="00326516"/>
    <w:rsid w:val="003273A1"/>
    <w:rsid w:val="00351546"/>
    <w:rsid w:val="00376138"/>
    <w:rsid w:val="003944D0"/>
    <w:rsid w:val="003A0A08"/>
    <w:rsid w:val="003D2C1F"/>
    <w:rsid w:val="003D4066"/>
    <w:rsid w:val="003F011D"/>
    <w:rsid w:val="003F4AFE"/>
    <w:rsid w:val="00406B4A"/>
    <w:rsid w:val="00406E10"/>
    <w:rsid w:val="0042758C"/>
    <w:rsid w:val="004337E3"/>
    <w:rsid w:val="00434D7A"/>
    <w:rsid w:val="00446512"/>
    <w:rsid w:val="00453326"/>
    <w:rsid w:val="004534BE"/>
    <w:rsid w:val="00454ABE"/>
    <w:rsid w:val="00462CD5"/>
    <w:rsid w:val="004834F1"/>
    <w:rsid w:val="004951BB"/>
    <w:rsid w:val="004A56CA"/>
    <w:rsid w:val="004B3356"/>
    <w:rsid w:val="004C3B49"/>
    <w:rsid w:val="004E1F81"/>
    <w:rsid w:val="004F21B4"/>
    <w:rsid w:val="005078B1"/>
    <w:rsid w:val="00510B96"/>
    <w:rsid w:val="00520B45"/>
    <w:rsid w:val="0053016B"/>
    <w:rsid w:val="00543D66"/>
    <w:rsid w:val="0055086B"/>
    <w:rsid w:val="00556DFD"/>
    <w:rsid w:val="0058222F"/>
    <w:rsid w:val="005A0E30"/>
    <w:rsid w:val="005A5399"/>
    <w:rsid w:val="005A6416"/>
    <w:rsid w:val="005A7046"/>
    <w:rsid w:val="005E0826"/>
    <w:rsid w:val="005E374B"/>
    <w:rsid w:val="0060432D"/>
    <w:rsid w:val="0060686B"/>
    <w:rsid w:val="00624AE3"/>
    <w:rsid w:val="00633CFB"/>
    <w:rsid w:val="00636772"/>
    <w:rsid w:val="00646E71"/>
    <w:rsid w:val="006516A9"/>
    <w:rsid w:val="006A327D"/>
    <w:rsid w:val="006A390D"/>
    <w:rsid w:val="006B43F4"/>
    <w:rsid w:val="006B7DD9"/>
    <w:rsid w:val="006C0402"/>
    <w:rsid w:val="006C6A7F"/>
    <w:rsid w:val="006D2C08"/>
    <w:rsid w:val="006E444D"/>
    <w:rsid w:val="006F27A5"/>
    <w:rsid w:val="006F33D5"/>
    <w:rsid w:val="00711718"/>
    <w:rsid w:val="007163DE"/>
    <w:rsid w:val="00732631"/>
    <w:rsid w:val="007337D9"/>
    <w:rsid w:val="00734D86"/>
    <w:rsid w:val="00740591"/>
    <w:rsid w:val="0075407A"/>
    <w:rsid w:val="00790A7B"/>
    <w:rsid w:val="00793338"/>
    <w:rsid w:val="00793C84"/>
    <w:rsid w:val="007B4290"/>
    <w:rsid w:val="007B5E8E"/>
    <w:rsid w:val="007B7076"/>
    <w:rsid w:val="007D1740"/>
    <w:rsid w:val="007F6626"/>
    <w:rsid w:val="007F6B67"/>
    <w:rsid w:val="008135CE"/>
    <w:rsid w:val="00823279"/>
    <w:rsid w:val="00823DF4"/>
    <w:rsid w:val="00833626"/>
    <w:rsid w:val="00834B8F"/>
    <w:rsid w:val="0084668C"/>
    <w:rsid w:val="00862652"/>
    <w:rsid w:val="00867FB1"/>
    <w:rsid w:val="00870DC2"/>
    <w:rsid w:val="008725EC"/>
    <w:rsid w:val="00896BDC"/>
    <w:rsid w:val="008B238C"/>
    <w:rsid w:val="008B24C1"/>
    <w:rsid w:val="008C420B"/>
    <w:rsid w:val="008C7508"/>
    <w:rsid w:val="00902D12"/>
    <w:rsid w:val="009063DB"/>
    <w:rsid w:val="00914D2B"/>
    <w:rsid w:val="00917102"/>
    <w:rsid w:val="00925AA2"/>
    <w:rsid w:val="00943199"/>
    <w:rsid w:val="0097535E"/>
    <w:rsid w:val="00984B5C"/>
    <w:rsid w:val="00991EE2"/>
    <w:rsid w:val="009B4280"/>
    <w:rsid w:val="009C2D97"/>
    <w:rsid w:val="009C3865"/>
    <w:rsid w:val="009C4836"/>
    <w:rsid w:val="009D675E"/>
    <w:rsid w:val="009D77C9"/>
    <w:rsid w:val="009E5BA1"/>
    <w:rsid w:val="00A15791"/>
    <w:rsid w:val="00A57E89"/>
    <w:rsid w:val="00A7572D"/>
    <w:rsid w:val="00A853FB"/>
    <w:rsid w:val="00A90402"/>
    <w:rsid w:val="00A9453D"/>
    <w:rsid w:val="00AA77BB"/>
    <w:rsid w:val="00AB3910"/>
    <w:rsid w:val="00AC6877"/>
    <w:rsid w:val="00AD7089"/>
    <w:rsid w:val="00AE05AF"/>
    <w:rsid w:val="00AF473F"/>
    <w:rsid w:val="00B04CAD"/>
    <w:rsid w:val="00B04EB0"/>
    <w:rsid w:val="00B12E13"/>
    <w:rsid w:val="00B14393"/>
    <w:rsid w:val="00B155E4"/>
    <w:rsid w:val="00B269E5"/>
    <w:rsid w:val="00B443FC"/>
    <w:rsid w:val="00B44832"/>
    <w:rsid w:val="00B46CAF"/>
    <w:rsid w:val="00B57708"/>
    <w:rsid w:val="00B77E03"/>
    <w:rsid w:val="00B81272"/>
    <w:rsid w:val="00B8757A"/>
    <w:rsid w:val="00BA3B79"/>
    <w:rsid w:val="00BB5EAB"/>
    <w:rsid w:val="00BE380D"/>
    <w:rsid w:val="00BE4C79"/>
    <w:rsid w:val="00BF0BED"/>
    <w:rsid w:val="00BF4B82"/>
    <w:rsid w:val="00C50C3F"/>
    <w:rsid w:val="00C76529"/>
    <w:rsid w:val="00C84689"/>
    <w:rsid w:val="00C85E3B"/>
    <w:rsid w:val="00C968EE"/>
    <w:rsid w:val="00CA1DC9"/>
    <w:rsid w:val="00CA43DB"/>
    <w:rsid w:val="00CA71BF"/>
    <w:rsid w:val="00CB13D0"/>
    <w:rsid w:val="00CE0613"/>
    <w:rsid w:val="00CE70F3"/>
    <w:rsid w:val="00CF54C0"/>
    <w:rsid w:val="00D11F56"/>
    <w:rsid w:val="00D165EB"/>
    <w:rsid w:val="00D248B9"/>
    <w:rsid w:val="00D43729"/>
    <w:rsid w:val="00D43E68"/>
    <w:rsid w:val="00D46F0D"/>
    <w:rsid w:val="00D6308A"/>
    <w:rsid w:val="00D655A2"/>
    <w:rsid w:val="00D766CB"/>
    <w:rsid w:val="00D8111E"/>
    <w:rsid w:val="00D83662"/>
    <w:rsid w:val="00D90BEC"/>
    <w:rsid w:val="00D923F7"/>
    <w:rsid w:val="00D9411F"/>
    <w:rsid w:val="00DA1C24"/>
    <w:rsid w:val="00DA6CCA"/>
    <w:rsid w:val="00DB7043"/>
    <w:rsid w:val="00DC087C"/>
    <w:rsid w:val="00DC265E"/>
    <w:rsid w:val="00DF0016"/>
    <w:rsid w:val="00DF41BB"/>
    <w:rsid w:val="00E013F2"/>
    <w:rsid w:val="00E10BE1"/>
    <w:rsid w:val="00E13836"/>
    <w:rsid w:val="00E61255"/>
    <w:rsid w:val="00E92028"/>
    <w:rsid w:val="00EA34AE"/>
    <w:rsid w:val="00EA5698"/>
    <w:rsid w:val="00EB6632"/>
    <w:rsid w:val="00EB71C9"/>
    <w:rsid w:val="00ED67FE"/>
    <w:rsid w:val="00EE053A"/>
    <w:rsid w:val="00EE278A"/>
    <w:rsid w:val="00F01520"/>
    <w:rsid w:val="00F11E8F"/>
    <w:rsid w:val="00F12295"/>
    <w:rsid w:val="00F16AB0"/>
    <w:rsid w:val="00F176C4"/>
    <w:rsid w:val="00F237B6"/>
    <w:rsid w:val="00F374C1"/>
    <w:rsid w:val="00F572C2"/>
    <w:rsid w:val="00F7094A"/>
    <w:rsid w:val="00F7642C"/>
    <w:rsid w:val="00F848F9"/>
    <w:rsid w:val="00F943C5"/>
    <w:rsid w:val="00FB49A6"/>
    <w:rsid w:val="00FB6EFE"/>
    <w:rsid w:val="00FD5F92"/>
    <w:rsid w:val="00FE2D2E"/>
    <w:rsid w:val="00FF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BFD64-55C8-4AED-962D-4BBABE85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B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B49"/>
    <w:rPr>
      <w:rFonts w:ascii="Tahoma" w:hAnsi="Tahoma" w:cs="Tahoma"/>
      <w:sz w:val="16"/>
      <w:szCs w:val="16"/>
    </w:rPr>
  </w:style>
  <w:style w:type="paragraph" w:customStyle="1" w:styleId="Default">
    <w:name w:val="Default"/>
    <w:rsid w:val="006C040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EA5698"/>
    <w:pPr>
      <w:ind w:left="720"/>
      <w:contextualSpacing/>
    </w:pPr>
  </w:style>
  <w:style w:type="character" w:styleId="a6">
    <w:name w:val="Placeholder Text"/>
    <w:basedOn w:val="a0"/>
    <w:uiPriority w:val="99"/>
    <w:semiHidden/>
    <w:rsid w:val="006C6A7F"/>
    <w:rPr>
      <w:color w:val="808080"/>
    </w:rPr>
  </w:style>
  <w:style w:type="paragraph" w:styleId="a7">
    <w:name w:val="Normal (Web)"/>
    <w:basedOn w:val="a"/>
    <w:rsid w:val="00F17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F176C4"/>
    <w:rPr>
      <w:b/>
      <w:bCs/>
    </w:rPr>
  </w:style>
  <w:style w:type="paragraph" w:styleId="a9">
    <w:name w:val="header"/>
    <w:basedOn w:val="a"/>
    <w:link w:val="aa"/>
    <w:uiPriority w:val="99"/>
    <w:semiHidden/>
    <w:unhideWhenUsed/>
    <w:rsid w:val="006B7DD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B7DD9"/>
  </w:style>
  <w:style w:type="paragraph" w:styleId="ab">
    <w:name w:val="footer"/>
    <w:basedOn w:val="a"/>
    <w:link w:val="ac"/>
    <w:uiPriority w:val="99"/>
    <w:unhideWhenUsed/>
    <w:rsid w:val="006B7D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B7DD9"/>
  </w:style>
  <w:style w:type="paragraph" w:styleId="2">
    <w:name w:val="Body Text Indent 2"/>
    <w:basedOn w:val="a"/>
    <w:link w:val="20"/>
    <w:rsid w:val="00351546"/>
    <w:pPr>
      <w:shd w:val="clear" w:color="auto" w:fill="FFFFFF"/>
      <w:spacing w:before="250" w:after="0" w:line="240" w:lineRule="auto"/>
      <w:ind w:firstLine="426"/>
      <w:jc w:val="both"/>
    </w:pPr>
    <w:rPr>
      <w:rFonts w:ascii="Times New Roman KK EK" w:eastAsia="Times New Roman" w:hAnsi="Times New Roman KK EK" w:cs="Times New Roman"/>
      <w:b/>
      <w:bCs/>
      <w:noProof/>
      <w:color w:val="000000"/>
      <w:szCs w:val="24"/>
      <w:lang w:val="kk-KZ" w:eastAsia="ru-RU"/>
    </w:rPr>
  </w:style>
  <w:style w:type="character" w:customStyle="1" w:styleId="20">
    <w:name w:val="Основной текст с отступом 2 Знак"/>
    <w:basedOn w:val="a0"/>
    <w:link w:val="2"/>
    <w:rsid w:val="00351546"/>
    <w:rPr>
      <w:rFonts w:ascii="Times New Roman KK EK" w:eastAsia="Times New Roman" w:hAnsi="Times New Roman KK EK" w:cs="Times New Roman"/>
      <w:b/>
      <w:bCs/>
      <w:noProof/>
      <w:color w:val="000000"/>
      <w:szCs w:val="24"/>
      <w:shd w:val="clear" w:color="auto" w:fill="FFFFFF"/>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5465-31AA-494B-96ED-2160016C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6</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DJ_OkeY</cp:lastModifiedBy>
  <cp:revision>209</cp:revision>
  <cp:lastPrinted>2013-02-25T01:30:00Z</cp:lastPrinted>
  <dcterms:created xsi:type="dcterms:W3CDTF">2013-02-09T08:15:00Z</dcterms:created>
  <dcterms:modified xsi:type="dcterms:W3CDTF">2017-11-14T14:49:00Z</dcterms:modified>
</cp:coreProperties>
</file>